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B" w:rsidRDefault="00AB3F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3F2B" w:rsidRDefault="00AB3F2B">
      <w:pPr>
        <w:pStyle w:val="ConsPlusNormal"/>
        <w:jc w:val="both"/>
        <w:outlineLvl w:val="0"/>
      </w:pPr>
    </w:p>
    <w:p w:rsidR="00AB3F2B" w:rsidRDefault="00AB3F2B">
      <w:pPr>
        <w:pStyle w:val="ConsPlusTitle"/>
        <w:jc w:val="center"/>
      </w:pPr>
      <w:r>
        <w:t>ПРАВИТЕЛЬСТВО РОССИЙСКОЙ ФЕДЕРАЦИИ</w:t>
      </w:r>
    </w:p>
    <w:p w:rsidR="00AB3F2B" w:rsidRDefault="00AB3F2B">
      <w:pPr>
        <w:pStyle w:val="ConsPlusTitle"/>
        <w:jc w:val="center"/>
      </w:pPr>
    </w:p>
    <w:p w:rsidR="00AB3F2B" w:rsidRDefault="00AB3F2B">
      <w:pPr>
        <w:pStyle w:val="ConsPlusTitle"/>
        <w:jc w:val="center"/>
      </w:pPr>
      <w:r>
        <w:t>ПОСТАНОВЛЕНИЕ</w:t>
      </w:r>
    </w:p>
    <w:p w:rsidR="00AB3F2B" w:rsidRDefault="00AB3F2B">
      <w:pPr>
        <w:pStyle w:val="ConsPlusTitle"/>
        <w:jc w:val="center"/>
      </w:pPr>
      <w:r>
        <w:t>от 30 ноября 2020 г. N 1969</w:t>
      </w:r>
    </w:p>
    <w:p w:rsidR="00AB3F2B" w:rsidRDefault="00AB3F2B">
      <w:pPr>
        <w:pStyle w:val="ConsPlusTitle"/>
        <w:jc w:val="center"/>
      </w:pPr>
    </w:p>
    <w:p w:rsidR="00AB3F2B" w:rsidRDefault="00AB3F2B">
      <w:pPr>
        <w:pStyle w:val="ConsPlusTitle"/>
        <w:jc w:val="center"/>
      </w:pPr>
      <w:r>
        <w:t>ОБ ОСОБЕННОСТЯХ</w:t>
      </w:r>
    </w:p>
    <w:p w:rsidR="00AB3F2B" w:rsidRDefault="00AB3F2B">
      <w:pPr>
        <w:pStyle w:val="ConsPlusTitle"/>
        <w:jc w:val="center"/>
      </w:pPr>
      <w:r>
        <w:t>ФОРМИРОВАНИЯ ЕЖЕГОДНЫХ ПЛАНОВ ПРОВЕДЕНИЯ ПЛАНОВЫХ</w:t>
      </w:r>
    </w:p>
    <w:p w:rsidR="00AB3F2B" w:rsidRDefault="00AB3F2B">
      <w:pPr>
        <w:pStyle w:val="ConsPlusTitle"/>
        <w:jc w:val="center"/>
      </w:pPr>
      <w:r>
        <w:t>ПРОВЕРОК ЮРИДИЧЕСКИХ ЛИЦ И ИНДИВИДУАЛЬНЫХ ПРЕДПРИНИМАТЕЛЕЙ</w:t>
      </w:r>
    </w:p>
    <w:p w:rsidR="00AB3F2B" w:rsidRDefault="00AB3F2B">
      <w:pPr>
        <w:pStyle w:val="ConsPlusTitle"/>
        <w:jc w:val="center"/>
      </w:pPr>
      <w:r>
        <w:t>НА 2021 ГОД, ПРОВЕДЕНИЯ ПРОВЕРОК В 2021 ГОДУ И ВНЕСЕНИИ</w:t>
      </w:r>
    </w:p>
    <w:p w:rsidR="00AB3F2B" w:rsidRDefault="00AB3F2B">
      <w:pPr>
        <w:pStyle w:val="ConsPlusTitle"/>
        <w:jc w:val="center"/>
      </w:pPr>
      <w:r>
        <w:t>ИЗМЕНЕНИЙ В ПУНКТ 7 ПРАВИЛ ПОДГОТОВКИ ОРГАНАМИ</w:t>
      </w:r>
    </w:p>
    <w:p w:rsidR="00AB3F2B" w:rsidRDefault="00AB3F2B">
      <w:pPr>
        <w:pStyle w:val="ConsPlusTitle"/>
        <w:jc w:val="center"/>
      </w:pPr>
      <w:r>
        <w:t>ГОСУДАРСТВЕННОГО КОНТРОЛЯ (НАДЗОРА) И ОРГАНАМИ</w:t>
      </w:r>
    </w:p>
    <w:p w:rsidR="00AB3F2B" w:rsidRDefault="00AB3F2B">
      <w:pPr>
        <w:pStyle w:val="ConsPlusTitle"/>
        <w:jc w:val="center"/>
      </w:pPr>
      <w:r>
        <w:t>МУНИЦИПАЛЬНОГО КОНТРОЛЯ ЕЖЕГОДНЫХ ПЛАНОВ ПРОВЕДЕНИЯ</w:t>
      </w:r>
    </w:p>
    <w:p w:rsidR="00AB3F2B" w:rsidRDefault="00AB3F2B">
      <w:pPr>
        <w:pStyle w:val="ConsPlusTitle"/>
        <w:jc w:val="center"/>
      </w:pPr>
      <w:r>
        <w:t>ПЛАНОВЫХ ПРОВЕРОК ЮРИДИЧЕСКИХ ЛИЦ</w:t>
      </w:r>
    </w:p>
    <w:p w:rsidR="00AB3F2B" w:rsidRDefault="00AB3F2B">
      <w:pPr>
        <w:pStyle w:val="ConsPlusTitle"/>
        <w:jc w:val="center"/>
      </w:pPr>
      <w:r>
        <w:t>И ИНДИВИДУАЛЬНЫХ ПРЕДПРИНИМАТЕЛЕЙ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1.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>
        <w:t>позднее</w:t>
      </w:r>
      <w:proofErr w:type="gramEnd"/>
      <w:r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7" w:history="1">
        <w:r>
          <w:rPr>
            <w:color w:val="0000FF"/>
          </w:rPr>
          <w:t>частью 7 статьи 72</w:t>
        </w:r>
        <w:proofErr w:type="gramEnd"/>
      </w:hyperlink>
      <w:r>
        <w:t xml:space="preserve"> и </w:t>
      </w:r>
      <w:hyperlink r:id="rId8" w:history="1">
        <w:r>
          <w:rPr>
            <w:color w:val="0000FF"/>
          </w:rPr>
          <w:t>частью 7 статьи 73</w:t>
        </w:r>
      </w:hyperlink>
      <w:r>
        <w:t xml:space="preserve"> указанного Федерального закона.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</w:t>
      </w:r>
      <w:r>
        <w:lastRenderedPageBreak/>
        <w:t>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7. </w:t>
      </w:r>
      <w:proofErr w:type="gramStart"/>
      <w:r>
        <w:t xml:space="preserve">За исключением случаев, установленных </w:t>
      </w:r>
      <w:hyperlink w:anchor="P24" w:history="1">
        <w:r>
          <w:rPr>
            <w:color w:val="0000FF"/>
          </w:rPr>
          <w:t>пунктом 8</w:t>
        </w:r>
      </w:hyperlink>
      <w:r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>
        <w:t xml:space="preserve"> малого предпринимательства).</w:t>
      </w:r>
    </w:p>
    <w:p w:rsidR="00AB3F2B" w:rsidRDefault="00AB3F2B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8. Ограничения, установленные </w:t>
      </w:r>
      <w:hyperlink w:anchor="P23" w:history="1">
        <w:r>
          <w:rPr>
            <w:color w:val="0000FF"/>
          </w:rPr>
          <w:t>пунктом 7</w:t>
        </w:r>
      </w:hyperlink>
      <w:r>
        <w:t xml:space="preserve"> настоящего постановления, не распространяются </w:t>
      </w:r>
      <w:proofErr w:type="gramStart"/>
      <w:r>
        <w:t>на</w:t>
      </w:r>
      <w:proofErr w:type="gramEnd"/>
      <w:r>
        <w:t>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>
        <w:t>отношении</w:t>
      </w:r>
      <w:proofErr w:type="gramEnd"/>
      <w:r>
        <w:t xml:space="preserve"> которых установлен режим постоянного государственного контроля (надзора);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1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3F2B" w:rsidRDefault="00AB3F2B">
      <w:pPr>
        <w:pStyle w:val="ConsPlusNormal"/>
        <w:spacing w:before="220"/>
        <w:ind w:firstLine="540"/>
        <w:jc w:val="both"/>
      </w:pPr>
      <w:proofErr w:type="gramStart"/>
      <w:r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</w:t>
      </w:r>
      <w:proofErr w:type="gramStart"/>
      <w:r>
        <w:t>с даты окончания</w:t>
      </w:r>
      <w:proofErr w:type="gramEnd"/>
      <w:r>
        <w:t xml:space="preserve"> проведения проверки, по результатам которой вынесено такое постановление либо принято такое решение, прошло менее 3 лет. </w:t>
      </w:r>
      <w:proofErr w:type="gramStart"/>
      <w:r>
        <w:t xml:space="preserve">При этом в ежегодном плане помимо сведений, предусмотренных </w:t>
      </w:r>
      <w:hyperlink r:id="rId14" w:history="1">
        <w:r>
          <w:rPr>
            <w:color w:val="0000FF"/>
          </w:rPr>
          <w:t>частью 4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>г) плановые проверки, проводимые при осуществлении лицензионного контроля;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д) плановые проверки субъектов малого предпринимательства, проводимые в рамках: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обеспечения радиационной безопасности;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федерального государственного </w:t>
      </w:r>
      <w:proofErr w:type="gramStart"/>
      <w:r>
        <w:t>контроля за</w:t>
      </w:r>
      <w:proofErr w:type="gramEnd"/>
      <w:r>
        <w:t xml:space="preserve"> обеспечением защиты государственной тайны;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внешнего контроля качества работы аудиторских организаций,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аудиторской деятельности";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надзора в области использования атомной энергии.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9. Утвержденные ежегодные планы подлежат приведению в соответствие с требованиями настоящего постановления не позднее 15 декабря 2020 г.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Внести в </w:t>
      </w:r>
      <w:hyperlink r:id="rId16" w:history="1">
        <w:r>
          <w:rPr>
            <w:color w:val="0000FF"/>
          </w:rPr>
          <w:t>пункт 7</w:t>
        </w:r>
      </w:hyperlink>
      <w:r>
        <w:t xml:space="preserve">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28, ст. 3706; 2012, N 2, ст. 301; N 53, ст. 7958; 2015, N 49, ст. 6964; 2016, N 1, ст. 234; N 35, ст. 5326; N 38, ст. 5542; 2019, N 5, ст. 393; 2020, N 15, ст. 2292; N 25, ст. 3908), следующие изменения: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подпункте "а"</w:t>
        </w:r>
      </w:hyperlink>
      <w:r>
        <w:t>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четырнадцатом</w:t>
        </w:r>
      </w:hyperlink>
      <w:r>
        <w:t xml:space="preserve"> слова "в 2020 году" заменить словами "в 2020 - 2021 годах";</w:t>
      </w:r>
    </w:p>
    <w:p w:rsidR="00AB3F2B" w:rsidRDefault="00AB3F2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"в связи с признанием </w:t>
      </w:r>
      <w:proofErr w:type="gramStart"/>
      <w:r>
        <w:t>утратившими</w:t>
      </w:r>
      <w:proofErr w:type="gramEnd"/>
      <w:r>
        <w:t xml:space="preserve">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контроля;";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подпунктом "г" следующего содержания:</w:t>
      </w:r>
    </w:p>
    <w:p w:rsidR="00AB3F2B" w:rsidRDefault="00AB3F2B">
      <w:pPr>
        <w:pStyle w:val="ConsPlusNormal"/>
        <w:spacing w:before="220"/>
        <w:ind w:firstLine="540"/>
        <w:jc w:val="both"/>
      </w:pPr>
      <w:r>
        <w:t>"г)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</w:t>
      </w:r>
      <w:proofErr w:type="gramStart"/>
      <w:r>
        <w:t>.".</w:t>
      </w:r>
      <w:proofErr w:type="gramEnd"/>
    </w:p>
    <w:p w:rsidR="00AB3F2B" w:rsidRDefault="00AB3F2B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официального опубликования.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jc w:val="right"/>
      </w:pPr>
      <w:r>
        <w:t>Председатель Правительства</w:t>
      </w:r>
    </w:p>
    <w:p w:rsidR="00AB3F2B" w:rsidRDefault="00AB3F2B">
      <w:pPr>
        <w:pStyle w:val="ConsPlusNormal"/>
        <w:jc w:val="right"/>
      </w:pPr>
      <w:r>
        <w:t>Российской Федерации</w:t>
      </w:r>
    </w:p>
    <w:p w:rsidR="00AB3F2B" w:rsidRDefault="00AB3F2B">
      <w:pPr>
        <w:pStyle w:val="ConsPlusNormal"/>
        <w:jc w:val="right"/>
      </w:pPr>
      <w:r>
        <w:t>М.МИШУСТИН</w:t>
      </w: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jc w:val="both"/>
      </w:pPr>
    </w:p>
    <w:p w:rsidR="00AB3F2B" w:rsidRDefault="00AB3F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780" w:rsidRDefault="00BF0780"/>
    <w:sectPr w:rsidR="00BF0780" w:rsidSect="004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3F2B"/>
    <w:rsid w:val="00AB3F2B"/>
    <w:rsid w:val="00BF0780"/>
    <w:rsid w:val="00C45E76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F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3F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D7EFA99573BAD2BDE67F7173C2CC283422DBFB90DC4FBDB91A73CB43098A6D54460E87593373F8D1D5AF9B502D30F9546E049714279CCoEq5E" TargetMode="External"/><Relationship Id="rId13" Type="http://schemas.openxmlformats.org/officeDocument/2006/relationships/hyperlink" Target="consultantplus://offline/ref=6C3D7EFA99573BAD2BDE67F7173C2CC283422DB0B508C4FBDB91A73CB43098A6C74438E4759121398C080CA8F3o5q7E" TargetMode="External"/><Relationship Id="rId18" Type="http://schemas.openxmlformats.org/officeDocument/2006/relationships/hyperlink" Target="consultantplus://offline/ref=6C3D7EFA99573BAD2BDE67F7173C2CC2834220BABD0EC4FBDB91A73CB43098A6D54460E875933F3D8D1D5AF9B502D30F9546E049714279CCoEq5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3D7EFA99573BAD2BDE67F7173C2CC283422DBFB90DC4FBDB91A73CB43098A6D54460E87593373E8F1D5AF9B502D30F9546E049714279CCoEq5E" TargetMode="External"/><Relationship Id="rId12" Type="http://schemas.openxmlformats.org/officeDocument/2006/relationships/hyperlink" Target="consultantplus://offline/ref=6C3D7EFA99573BAD2BDE67F7173C2CC2834120BABB05C4FBDB91A73CB43098A6C74438E4759121398C080CA8F3o5q7E" TargetMode="External"/><Relationship Id="rId17" Type="http://schemas.openxmlformats.org/officeDocument/2006/relationships/hyperlink" Target="consultantplus://offline/ref=6C3D7EFA99573BAD2BDE67F7173C2CC2834220BABD0EC4FBDB91A73CB43098A6D54460E875933F3B891D5AF9B502D30F9546E049714279CCoEq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3D7EFA99573BAD2BDE67F7173C2CC2834220BABD0EC4FBDB91A73CB43098A6D54460E875933F3B881D5AF9B502D30F9546E049714279CCoEq5E" TargetMode="External"/><Relationship Id="rId20" Type="http://schemas.openxmlformats.org/officeDocument/2006/relationships/hyperlink" Target="consultantplus://offline/ref=6C3D7EFA99573BAD2BDE67F7173C2CC2834220BABD0EC4FBDB91A73CB43098A6D54460E875933F3B881D5AF9B502D30F9546E049714279CCoEq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D7EFA99573BAD2BDE67F7173C2CC283422DBFB90DC4FBDB91A73CB43098A6C74438E4759121398C080CA8F3o5q7E" TargetMode="External"/><Relationship Id="rId11" Type="http://schemas.openxmlformats.org/officeDocument/2006/relationships/hyperlink" Target="consultantplus://offline/ref=6C3D7EFA99573BAD2BDE67F7173C2CC2834222B9B80EC4FBDB91A73CB43098A6D54460ED7795346CDF525BA5F155C00E9546E34B6Do4q0E" TargetMode="External"/><Relationship Id="rId5" Type="http://schemas.openxmlformats.org/officeDocument/2006/relationships/hyperlink" Target="consultantplus://offline/ref=6C3D7EFA99573BAD2BDE67F7173C2CC283422DBFB90DC4FBDB91A73CB43098A6C74438E4759121398C080CA8F3o5q7E" TargetMode="External"/><Relationship Id="rId15" Type="http://schemas.openxmlformats.org/officeDocument/2006/relationships/hyperlink" Target="consultantplus://offline/ref=6C3D7EFA99573BAD2BDE67F7173C2CC283442DBEB40DC4FBDB91A73CB43098A6C74438E4759121398C080CA8F3o5q7E" TargetMode="External"/><Relationship Id="rId10" Type="http://schemas.openxmlformats.org/officeDocument/2006/relationships/hyperlink" Target="consultantplus://offline/ref=6C3D7EFA99573BAD2BDE67F7173C2CC2834123B9B908C4FBDB91A73CB43098A6D54460E875933F39871D5AF9B502D30F9546E049714279CCoEq5E" TargetMode="External"/><Relationship Id="rId19" Type="http://schemas.openxmlformats.org/officeDocument/2006/relationships/hyperlink" Target="consultantplus://offline/ref=6C3D7EFA99573BAD2BDE67F7173C2CC2834220BABD0EC4FBDB91A73CB43098A6D54460E875933F3B891D5AF9B502D30F9546E049714279CCoEq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3D7EFA99573BAD2BDE67F7173C2CC283422DBFB90DC4FBDB91A73CB43098A6C74438E4759121398C080CA8F3o5q7E" TargetMode="External"/><Relationship Id="rId14" Type="http://schemas.openxmlformats.org/officeDocument/2006/relationships/hyperlink" Target="consultantplus://offline/ref=6C3D7EFA99573BAD2BDE67F7173C2CC2834222B9B80EC4FBDB91A73CB43098A6D54460E87591346CDF525BA5F155C00E9546E34B6Do4q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1648</Words>
  <Characters>9397</Characters>
  <Application>Microsoft Office Word</Application>
  <DocSecurity>0</DocSecurity>
  <Lines>78</Lines>
  <Paragraphs>22</Paragraphs>
  <ScaleCrop>false</ScaleCrop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2020-12-02T04:42:00Z</dcterms:created>
  <dcterms:modified xsi:type="dcterms:W3CDTF">2020-12-02T04:43:00Z</dcterms:modified>
</cp:coreProperties>
</file>