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 Республика</w:t>
      </w:r>
      <w:r w:rsidRPr="00003A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һы</w:t>
      </w:r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Бә</w:t>
      </w:r>
      <w:proofErr w:type="gram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</w:t>
      </w:r>
      <w:proofErr w:type="gram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әбәй районы </w:t>
      </w:r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районы</w:t>
      </w:r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proofErr w:type="gram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proofErr w:type="gram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çлакбашауыл</w:t>
      </w:r>
      <w:proofErr w:type="spellEnd"/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советы </w:t>
      </w: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ауыл</w:t>
      </w:r>
      <w:proofErr w:type="spellEnd"/>
    </w:p>
    <w:p w:rsidR="00003AFD" w:rsidRPr="00003AFD" w:rsidRDefault="00003AFD" w:rsidP="00B171B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билә</w:t>
      </w:r>
      <w:proofErr w:type="gram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м</w:t>
      </w:r>
      <w:proofErr w:type="gram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әhеХакимиәте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сельского поселения 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>Слакбашевский</w:t>
      </w:r>
      <w:proofErr w:type="spellEnd"/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сельсовет муниципального района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Белебеевский</w:t>
      </w:r>
      <w:proofErr w:type="spellEnd"/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 </w:t>
      </w:r>
    </w:p>
    <w:p w:rsidR="00003AFD" w:rsidRPr="00003AFD" w:rsidRDefault="00003AFD" w:rsidP="00B171B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AF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Республики </w:t>
      </w:r>
      <w:r w:rsidRPr="00003A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Башкортостан</w:t>
      </w:r>
    </w:p>
    <w:p w:rsidR="00003AFD" w:rsidRPr="00003AFD" w:rsidRDefault="00003AFD" w:rsidP="00003A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03AF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23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BE" w:rsidRPr="00003AFD" w:rsidRDefault="00B171BE" w:rsidP="00003A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2915" w:rsidRPr="006A2915" w:rsidRDefault="00ED1B51" w:rsidP="006A2915">
      <w:pPr>
        <w:keepNext/>
        <w:numPr>
          <w:ilvl w:val="1"/>
          <w:numId w:val="1"/>
        </w:numPr>
        <w:tabs>
          <w:tab w:val="left" w:pos="590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6A2915" w:rsidRPr="006A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         </w:t>
      </w:r>
      <w:r w:rsidR="00B17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="006A2915" w:rsidRPr="006A29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    </w:t>
      </w:r>
    </w:p>
    <w:p w:rsidR="006A2915" w:rsidRPr="006A2915" w:rsidRDefault="006A2915" w:rsidP="006A29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22 февраль  2022 й.                          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433E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8C7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2915">
        <w:rPr>
          <w:rFonts w:ascii="Times New Roman" w:eastAsia="Times New Roman" w:hAnsi="Times New Roman" w:cs="Times New Roman"/>
          <w:sz w:val="26"/>
          <w:szCs w:val="26"/>
          <w:lang w:eastAsia="ru-RU"/>
        </w:rPr>
        <w:t>22 февраля 2022 г.</w:t>
      </w:r>
    </w:p>
    <w:p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D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</w:t>
      </w:r>
      <w:r w:rsidRPr="00EB3CD2">
        <w:rPr>
          <w:rFonts w:ascii="Times New Roman" w:hAnsi="Times New Roman" w:cs="Times New Roman"/>
          <w:b/>
          <w:sz w:val="28"/>
          <w:szCs w:val="28"/>
        </w:rPr>
        <w:t>Положение о бюджетном процессе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D2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EB3CD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B3CD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B3CD2" w:rsidRPr="00EB3CD2" w:rsidRDefault="00EB3CD2" w:rsidP="00EB3CD2">
      <w:pPr>
        <w:pStyle w:val="3"/>
        <w:jc w:val="left"/>
        <w:rPr>
          <w:bCs/>
          <w:sz w:val="28"/>
          <w:szCs w:val="28"/>
        </w:rPr>
      </w:pP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 xml:space="preserve">В соответствии с ч.4 ст.7  Федерального закона от 06.10.2003 № 131-ФЗ «Об общих принципах организации местного самоуправления в Российской Федерации», в силу ч.5 ст. 3 и статьи 9 Бюджетного кодекса Российской Федерации </w:t>
      </w:r>
      <w:r w:rsidRPr="00EB3CD2">
        <w:rPr>
          <w:rFonts w:ascii="Times New Roman" w:hAnsi="Times New Roman" w:cs="Times New Roman"/>
          <w:iCs/>
          <w:sz w:val="28"/>
          <w:szCs w:val="28"/>
        </w:rPr>
        <w:t xml:space="preserve">Совет </w:t>
      </w:r>
      <w:r w:rsidRPr="00EB3CD2">
        <w:rPr>
          <w:rFonts w:ascii="Times New Roman" w:eastAsia="Calibri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Слакбашевский</w:t>
      </w:r>
      <w:proofErr w:type="spellEnd"/>
      <w:r w:rsidRPr="00EB3CD2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</w:t>
      </w:r>
      <w:r w:rsidRPr="00EB3CD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Pr="00EB3CD2">
        <w:rPr>
          <w:rFonts w:ascii="Times New Roman" w:hAnsi="Times New Roman" w:cs="Times New Roman"/>
          <w:iCs/>
          <w:color w:val="000000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 Республики Башкортостан</w:t>
      </w:r>
      <w:r w:rsidRPr="00EB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EB3CD2">
        <w:rPr>
          <w:rFonts w:ascii="Times New Roman" w:hAnsi="Times New Roman" w:cs="Times New Roman"/>
          <w:b/>
          <w:sz w:val="28"/>
          <w:szCs w:val="28"/>
        </w:rPr>
        <w:t>: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 xml:space="preserve">1. Внести в Положение о бюджетном процессе в </w:t>
      </w:r>
      <w:r w:rsidRPr="00EB3CD2">
        <w:rPr>
          <w:rFonts w:ascii="Times New Roman" w:eastAsia="Calibri" w:hAnsi="Times New Roman" w:cs="Times New Roman"/>
          <w:iCs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Слакбашевский</w:t>
      </w:r>
      <w:proofErr w:type="spellEnd"/>
      <w:r w:rsidRPr="00EB3CD2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</w:t>
      </w:r>
      <w:r w:rsidRPr="00EB3CD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</w:t>
      </w:r>
      <w:r w:rsidRPr="00EB3CD2">
        <w:rPr>
          <w:rFonts w:ascii="Times New Roman" w:eastAsia="Calibri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Слакбашевский</w:t>
      </w:r>
      <w:proofErr w:type="spellEnd"/>
      <w:r w:rsidRPr="00EB3CD2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</w:t>
      </w:r>
      <w:r w:rsidRPr="00EB3CD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B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EB3CD2">
        <w:rPr>
          <w:rFonts w:ascii="Times New Roman" w:hAnsi="Times New Roman" w:cs="Times New Roman"/>
          <w:sz w:val="28"/>
          <w:szCs w:val="28"/>
        </w:rPr>
        <w:t>я 2014 года № 3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3CD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- ст. 43 редактировать в новой редакции: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1. По принятому к рассмотрению проекту Решения о бюджете сельского поселения проводятся публичные слушания или общественные обсуждения  в соответствии с порядком проведения публичных слушаний, общественных обсуждений, установленным Советом сельского поселения.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2. По проекту Решения об исполнении бюджета сельского поселения Совет сельского поселения проводит публичные слушания или общественные обсуждения в соответствии с порядком проведения публичных слушаний, общественных обсуждений в соответствии с порядком, предусмотренным ст. 43.1 положения о бюджетном процессе.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 xml:space="preserve">3. Порядок организации и проведения публичных слушаний или общественных обсуждений регламентируется Положением о публичных слушаниях или общественных обсуждений по проектам муниципальных правовых актов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сельсовет, утвержденного Советом поселения.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>- добавить ст.43.1 «О размещении или опубликовании публичных слушаний по проекту или исполнения бюджета, документов и материалов к нему» в следующей редакции: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lastRenderedPageBreak/>
        <w:t xml:space="preserve">Проект бюджета или исполнение бюджета сельского поселения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Слакбашевский</w:t>
      </w:r>
      <w:proofErr w:type="spellEnd"/>
      <w:r w:rsidRPr="00EB3CD2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</w:t>
      </w:r>
      <w:r w:rsidRPr="00EB3CD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подлежит официальному опубликованию (размещению) на официальном сайте в сети интернет </w:t>
      </w:r>
      <w:proofErr w:type="spellStart"/>
      <w:r w:rsidRPr="00EB3CD2">
        <w:rPr>
          <w:rFonts w:ascii="Times New Roman" w:hAnsi="Times New Roman" w:cs="Times New Roman"/>
          <w:sz w:val="28"/>
          <w:szCs w:val="28"/>
          <w:lang w:val="en-US"/>
        </w:rPr>
        <w:t>htttp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>.//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slakbashadm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3C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Слакбашевский</w:t>
      </w:r>
      <w:proofErr w:type="spellEnd"/>
      <w:r w:rsidRPr="00EB3CD2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</w:t>
      </w:r>
      <w:r w:rsidRPr="00EB3CD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район, с.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лакба</w:t>
      </w:r>
      <w:r w:rsidRPr="00EB3CD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К.Ивано</w:t>
      </w:r>
      <w:r w:rsidRPr="00EB3CD2">
        <w:rPr>
          <w:rFonts w:ascii="Times New Roman" w:hAnsi="Times New Roman" w:cs="Times New Roman"/>
          <w:sz w:val="28"/>
          <w:szCs w:val="28"/>
        </w:rPr>
        <w:t>ва, д.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EB3CD2">
        <w:rPr>
          <w:rFonts w:ascii="Times New Roman" w:hAnsi="Times New Roman" w:cs="Times New Roman"/>
          <w:sz w:val="28"/>
          <w:szCs w:val="28"/>
        </w:rPr>
        <w:t>.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публичных слушаний или общественных обсуждений размещается на официальном сайте в сети интернет </w:t>
      </w:r>
      <w:proofErr w:type="spellStart"/>
      <w:r w:rsidRPr="00EB3CD2">
        <w:rPr>
          <w:rFonts w:ascii="Times New Roman" w:hAnsi="Times New Roman" w:cs="Times New Roman"/>
          <w:sz w:val="28"/>
          <w:szCs w:val="28"/>
          <w:lang w:val="en-US"/>
        </w:rPr>
        <w:t>htttp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>.//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slakbashadm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3C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Слакбашевский</w:t>
      </w:r>
      <w:proofErr w:type="spellEnd"/>
      <w:r w:rsidRPr="00EB3CD2">
        <w:rPr>
          <w:rFonts w:ascii="Times New Roman" w:eastAsia="Calibri" w:hAnsi="Times New Roman" w:cs="Times New Roman"/>
          <w:iCs/>
          <w:sz w:val="28"/>
          <w:szCs w:val="28"/>
        </w:rPr>
        <w:t xml:space="preserve"> сельсовет</w:t>
      </w:r>
      <w:r w:rsidRPr="00EB3CD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EB3C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</w:t>
      </w:r>
      <w:r w:rsidRPr="00EB3CD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К.Ивано</w:t>
      </w:r>
      <w:r w:rsidRPr="00EB3CD2">
        <w:rPr>
          <w:rFonts w:ascii="Times New Roman" w:hAnsi="Times New Roman" w:cs="Times New Roman"/>
          <w:sz w:val="28"/>
          <w:szCs w:val="28"/>
        </w:rPr>
        <w:t>ва, д.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EB3CD2">
        <w:rPr>
          <w:rFonts w:ascii="Times New Roman" w:hAnsi="Times New Roman" w:cs="Times New Roman"/>
          <w:sz w:val="28"/>
          <w:szCs w:val="28"/>
        </w:rPr>
        <w:t xml:space="preserve">, опубликовывается в средствах массовой информации не </w:t>
      </w:r>
      <w:proofErr w:type="gramStart"/>
      <w:r w:rsidRPr="00EB3CD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B3CD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их проведения и содержит определенные сведения. Общественные обсуждения могут </w:t>
      </w:r>
      <w:proofErr w:type="gramStart"/>
      <w:r w:rsidRPr="00EB3CD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EB3CD2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в том числе в сети интернет </w:t>
      </w:r>
      <w:r w:rsidR="00D32C7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32C7E" w:rsidRPr="00D32C7E">
        <w:rPr>
          <w:rFonts w:ascii="Times New Roman" w:hAnsi="Times New Roman" w:cs="Times New Roman"/>
          <w:sz w:val="28"/>
          <w:szCs w:val="28"/>
        </w:rPr>
        <w:t>:</w:t>
      </w:r>
      <w:r w:rsidRPr="00EB3CD2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slakbashadm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3C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>.</w:t>
      </w:r>
    </w:p>
    <w:p w:rsidR="00EB3CD2" w:rsidRPr="00EB3CD2" w:rsidRDefault="00EB3CD2" w:rsidP="00EB3CD2">
      <w:pPr>
        <w:pStyle w:val="a7"/>
        <w:spacing w:after="0"/>
        <w:ind w:left="0"/>
        <w:rPr>
          <w:sz w:val="28"/>
          <w:szCs w:val="28"/>
        </w:rPr>
      </w:pPr>
    </w:p>
    <w:p w:rsidR="00EB3CD2" w:rsidRPr="00EB3CD2" w:rsidRDefault="00EB3CD2" w:rsidP="00EB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D2">
        <w:rPr>
          <w:rFonts w:ascii="Times New Roman" w:hAnsi="Times New Roman" w:cs="Times New Roman"/>
          <w:sz w:val="28"/>
          <w:szCs w:val="28"/>
        </w:rPr>
        <w:t xml:space="preserve">2. Обнародовать настоящее решение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Слакбашевский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адресу: Республика Башкортостан,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D32C7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32C7E">
        <w:rPr>
          <w:rFonts w:ascii="Times New Roman" w:hAnsi="Times New Roman" w:cs="Times New Roman"/>
          <w:sz w:val="28"/>
          <w:szCs w:val="28"/>
        </w:rPr>
        <w:t>лакба</w:t>
      </w:r>
      <w:r w:rsidRPr="00EB3CD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, ул. </w:t>
      </w:r>
      <w:r w:rsidR="00D32C7E">
        <w:rPr>
          <w:rFonts w:ascii="Times New Roman" w:hAnsi="Times New Roman" w:cs="Times New Roman"/>
          <w:sz w:val="28"/>
          <w:szCs w:val="28"/>
        </w:rPr>
        <w:t>К.Ивано</w:t>
      </w:r>
      <w:r w:rsidRPr="00EB3CD2">
        <w:rPr>
          <w:rFonts w:ascii="Times New Roman" w:hAnsi="Times New Roman" w:cs="Times New Roman"/>
          <w:sz w:val="28"/>
          <w:szCs w:val="28"/>
        </w:rPr>
        <w:t xml:space="preserve">ва, д. </w:t>
      </w:r>
      <w:r w:rsidR="00D32C7E">
        <w:rPr>
          <w:rFonts w:ascii="Times New Roman" w:hAnsi="Times New Roman" w:cs="Times New Roman"/>
          <w:sz w:val="28"/>
          <w:szCs w:val="28"/>
        </w:rPr>
        <w:t>47</w:t>
      </w:r>
      <w:r w:rsidRPr="00EB3CD2">
        <w:rPr>
          <w:rFonts w:ascii="Times New Roman" w:hAnsi="Times New Roman" w:cs="Times New Roman"/>
          <w:sz w:val="28"/>
          <w:szCs w:val="28"/>
        </w:rPr>
        <w:t xml:space="preserve">, на информационном стенде  и разместить на официальном сайте сельского поселения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Слакбашевский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B3CD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B3C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B3CD2" w:rsidRPr="00EB3CD2" w:rsidRDefault="00EB3CD2" w:rsidP="00EB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7C0" w:rsidRPr="003A37C0" w:rsidRDefault="00EB3CD2" w:rsidP="00D32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3"/>
          <w:lang w:eastAsia="ru-RU"/>
        </w:rPr>
      </w:pPr>
      <w:r w:rsidRPr="00EB3C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3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3C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457D2B" w:rsidRPr="00457D2B">
        <w:rPr>
          <w:rFonts w:ascii="Times New Roman" w:hAnsi="Times New Roman"/>
          <w:sz w:val="28"/>
          <w:szCs w:val="28"/>
        </w:rPr>
        <w:t>по бюджету, налогам, вопросам муниципальной собственности и социально-гуманитарным вопросам</w:t>
      </w:r>
      <w:r w:rsidR="003A37C0" w:rsidRPr="003A37C0">
        <w:rPr>
          <w:rStyle w:val="FontStyle33"/>
        </w:rPr>
        <w:t>.</w:t>
      </w:r>
    </w:p>
    <w:p w:rsidR="003A37C0" w:rsidRPr="003A37C0" w:rsidRDefault="003A37C0" w:rsidP="003A37C0">
      <w:pPr>
        <w:pStyle w:val="ConsPlusTitle"/>
        <w:tabs>
          <w:tab w:val="left" w:pos="142"/>
        </w:tabs>
        <w:ind w:firstLine="709"/>
        <w:jc w:val="both"/>
        <w:rPr>
          <w:rStyle w:val="FontStyle33"/>
          <w:b w:val="0"/>
        </w:rPr>
      </w:pPr>
      <w:r w:rsidRPr="003A37C0">
        <w:rPr>
          <w:rStyle w:val="FontStyle33"/>
          <w:b w:val="0"/>
        </w:rPr>
        <w:t xml:space="preserve"> </w:t>
      </w:r>
    </w:p>
    <w:p w:rsidR="003A37C0" w:rsidRPr="003A37C0" w:rsidRDefault="003A37C0" w:rsidP="003A37C0">
      <w:pPr>
        <w:pStyle w:val="ConsPlusTitle"/>
        <w:tabs>
          <w:tab w:val="left" w:pos="142"/>
        </w:tabs>
        <w:ind w:firstLine="709"/>
        <w:jc w:val="both"/>
        <w:rPr>
          <w:rStyle w:val="FontStyle33"/>
          <w:b w:val="0"/>
        </w:rPr>
      </w:pPr>
    </w:p>
    <w:p w:rsidR="003A37C0" w:rsidRPr="003A37C0" w:rsidRDefault="003A37C0" w:rsidP="003A37C0">
      <w:pPr>
        <w:pStyle w:val="ConsPlusTitle"/>
        <w:tabs>
          <w:tab w:val="left" w:pos="142"/>
        </w:tabs>
        <w:jc w:val="both"/>
        <w:rPr>
          <w:rStyle w:val="FontStyle33"/>
          <w:b w:val="0"/>
        </w:rPr>
      </w:pPr>
      <w:r w:rsidRPr="003A37C0">
        <w:rPr>
          <w:rStyle w:val="FontStyle33"/>
          <w:b w:val="0"/>
        </w:rPr>
        <w:t>Председатель Совета</w:t>
      </w:r>
      <w:r w:rsidRPr="003A37C0">
        <w:rPr>
          <w:rStyle w:val="FontStyle33"/>
          <w:b w:val="0"/>
        </w:rPr>
        <w:tab/>
      </w:r>
      <w:r w:rsidRPr="003A37C0">
        <w:rPr>
          <w:rStyle w:val="FontStyle33"/>
          <w:b w:val="0"/>
        </w:rPr>
        <w:tab/>
      </w:r>
      <w:r w:rsidRPr="003A37C0">
        <w:rPr>
          <w:rStyle w:val="FontStyle33"/>
          <w:b w:val="0"/>
        </w:rPr>
        <w:tab/>
        <w:t xml:space="preserve">  </w:t>
      </w:r>
      <w:r w:rsidRPr="003A37C0">
        <w:rPr>
          <w:rStyle w:val="FontStyle33"/>
          <w:b w:val="0"/>
        </w:rPr>
        <w:tab/>
      </w:r>
      <w:r w:rsidRPr="003A37C0">
        <w:rPr>
          <w:rStyle w:val="FontStyle33"/>
          <w:b w:val="0"/>
        </w:rPr>
        <w:tab/>
      </w:r>
      <w:r w:rsidRPr="003A37C0">
        <w:rPr>
          <w:rStyle w:val="FontStyle33"/>
          <w:b w:val="0"/>
        </w:rPr>
        <w:tab/>
      </w:r>
      <w:r w:rsidRPr="003A37C0">
        <w:rPr>
          <w:rStyle w:val="FontStyle33"/>
          <w:b w:val="0"/>
        </w:rPr>
        <w:tab/>
        <w:t xml:space="preserve">        </w:t>
      </w:r>
      <w:r w:rsidR="00457D2B">
        <w:rPr>
          <w:rStyle w:val="FontStyle33"/>
          <w:b w:val="0"/>
        </w:rPr>
        <w:t>Д</w:t>
      </w:r>
      <w:r w:rsidRPr="003A37C0">
        <w:rPr>
          <w:rStyle w:val="FontStyle33"/>
          <w:b w:val="0"/>
        </w:rPr>
        <w:t>.</w:t>
      </w:r>
      <w:r w:rsidR="00457D2B">
        <w:rPr>
          <w:rStyle w:val="FontStyle33"/>
          <w:b w:val="0"/>
        </w:rPr>
        <w:t>Ю</w:t>
      </w:r>
      <w:r w:rsidRPr="003A37C0">
        <w:rPr>
          <w:rStyle w:val="FontStyle33"/>
          <w:b w:val="0"/>
        </w:rPr>
        <w:t>.</w:t>
      </w:r>
      <w:r w:rsidR="00457D2B">
        <w:rPr>
          <w:rStyle w:val="FontStyle33"/>
          <w:b w:val="0"/>
        </w:rPr>
        <w:t xml:space="preserve"> Андреев</w:t>
      </w:r>
    </w:p>
    <w:tbl>
      <w:tblPr>
        <w:tblW w:w="0" w:type="auto"/>
        <w:tblInd w:w="3661" w:type="dxa"/>
        <w:tblLook w:val="01E0"/>
      </w:tblPr>
      <w:tblGrid>
        <w:gridCol w:w="5910"/>
      </w:tblGrid>
      <w:tr w:rsidR="003A37C0" w:rsidRPr="003A37C0" w:rsidTr="00184D6A">
        <w:tc>
          <w:tcPr>
            <w:tcW w:w="6476" w:type="dxa"/>
            <w:shd w:val="clear" w:color="auto" w:fill="auto"/>
          </w:tcPr>
          <w:p w:rsidR="003A37C0" w:rsidRP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7C0" w:rsidRP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C7E" w:rsidRDefault="00D32C7E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7C0" w:rsidRP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C0" w:rsidRPr="003A37C0" w:rsidTr="00184D6A">
        <w:tc>
          <w:tcPr>
            <w:tcW w:w="6476" w:type="dxa"/>
            <w:shd w:val="clear" w:color="auto" w:fill="auto"/>
          </w:tcPr>
          <w:p w:rsidR="00457D2B" w:rsidRPr="003A37C0" w:rsidRDefault="00457D2B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C0" w:rsidRPr="003A37C0" w:rsidTr="00184D6A">
        <w:tc>
          <w:tcPr>
            <w:tcW w:w="6476" w:type="dxa"/>
            <w:shd w:val="clear" w:color="auto" w:fill="auto"/>
          </w:tcPr>
          <w:p w:rsidR="003A37C0" w:rsidRPr="003A37C0" w:rsidRDefault="003A37C0" w:rsidP="003A37C0">
            <w:pPr>
              <w:widowControl w:val="0"/>
              <w:tabs>
                <w:tab w:val="left" w:pos="4137"/>
              </w:tabs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C0" w:rsidRPr="003A37C0" w:rsidTr="00184D6A">
        <w:tc>
          <w:tcPr>
            <w:tcW w:w="6476" w:type="dxa"/>
            <w:shd w:val="clear" w:color="auto" w:fill="auto"/>
          </w:tcPr>
          <w:p w:rsidR="003A37C0" w:rsidRP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C0" w:rsidRPr="003A37C0" w:rsidTr="00184D6A">
        <w:tc>
          <w:tcPr>
            <w:tcW w:w="6476" w:type="dxa"/>
            <w:shd w:val="clear" w:color="auto" w:fill="auto"/>
          </w:tcPr>
          <w:p w:rsidR="003A37C0" w:rsidRP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7C0" w:rsidRPr="003A37C0" w:rsidRDefault="003A37C0" w:rsidP="003A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28" w:firstLine="42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7C0" w:rsidRPr="003A37C0" w:rsidRDefault="003A37C0" w:rsidP="003A3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7C0" w:rsidRPr="003A37C0" w:rsidRDefault="003A37C0" w:rsidP="003A3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7C0" w:rsidRPr="00E52246" w:rsidRDefault="003A37C0" w:rsidP="003A3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2B3" w:rsidRPr="006A2915" w:rsidRDefault="00F512B3" w:rsidP="003A37C0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center"/>
        <w:rPr>
          <w:b/>
          <w:sz w:val="26"/>
          <w:szCs w:val="26"/>
        </w:rPr>
      </w:pPr>
    </w:p>
    <w:sectPr w:rsidR="00F512B3" w:rsidRPr="006A2915" w:rsidSect="00B171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60B1E"/>
    <w:multiLevelType w:val="hybridMultilevel"/>
    <w:tmpl w:val="902EA128"/>
    <w:lvl w:ilvl="0" w:tplc="BDE20CE8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3AA0560"/>
    <w:multiLevelType w:val="hybridMultilevel"/>
    <w:tmpl w:val="F0EE6F84"/>
    <w:lvl w:ilvl="0" w:tplc="7ACC57B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AC"/>
    <w:rsid w:val="00003AFD"/>
    <w:rsid w:val="00174EE5"/>
    <w:rsid w:val="002E04AE"/>
    <w:rsid w:val="002F3CFD"/>
    <w:rsid w:val="002F66A7"/>
    <w:rsid w:val="003A37C0"/>
    <w:rsid w:val="003D578A"/>
    <w:rsid w:val="004133EE"/>
    <w:rsid w:val="00457D2B"/>
    <w:rsid w:val="004E606E"/>
    <w:rsid w:val="005C0583"/>
    <w:rsid w:val="006A2915"/>
    <w:rsid w:val="008C700A"/>
    <w:rsid w:val="00B171BE"/>
    <w:rsid w:val="00CC36D3"/>
    <w:rsid w:val="00D32C7E"/>
    <w:rsid w:val="00D433E8"/>
    <w:rsid w:val="00EB3CD2"/>
    <w:rsid w:val="00ED1B51"/>
    <w:rsid w:val="00F138AC"/>
    <w:rsid w:val="00F26BCE"/>
    <w:rsid w:val="00F5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915"/>
    <w:pPr>
      <w:ind w:left="720"/>
      <w:contextualSpacing/>
    </w:pPr>
  </w:style>
  <w:style w:type="paragraph" w:customStyle="1" w:styleId="ConsPlusTitle">
    <w:name w:val="ConsPlusTitle"/>
    <w:rsid w:val="003A3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33">
    <w:name w:val="Font Style33"/>
    <w:rsid w:val="003A37C0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3A37C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B3C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B3CD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 Indent"/>
    <w:basedOn w:val="a"/>
    <w:link w:val="a8"/>
    <w:rsid w:val="00EB3C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B3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16</cp:revision>
  <cp:lastPrinted>2022-03-29T05:18:00Z</cp:lastPrinted>
  <dcterms:created xsi:type="dcterms:W3CDTF">2022-03-04T09:35:00Z</dcterms:created>
  <dcterms:modified xsi:type="dcterms:W3CDTF">2022-03-30T04:58:00Z</dcterms:modified>
</cp:coreProperties>
</file>