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27" w:rsidRDefault="00594ED5" w:rsidP="00594ED5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594ED5">
        <w:rPr>
          <w:rFonts w:ascii="Times New Roman" w:hAnsi="Times New Roman" w:cs="Times New Roman"/>
          <w:sz w:val="24"/>
          <w:szCs w:val="24"/>
        </w:rPr>
        <w:t>Приложение</w:t>
      </w:r>
      <w:r w:rsidR="00E90BB2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594ED5" w:rsidRPr="00594ED5" w:rsidRDefault="00594ED5" w:rsidP="00594ED5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594ED5">
        <w:rPr>
          <w:rFonts w:ascii="Times New Roman" w:hAnsi="Times New Roman" w:cs="Times New Roman"/>
          <w:sz w:val="24"/>
          <w:szCs w:val="24"/>
        </w:rPr>
        <w:t>к письму УФНС России по Республике Башкортостан</w:t>
      </w:r>
    </w:p>
    <w:p w:rsidR="00594ED5" w:rsidRPr="00594ED5" w:rsidRDefault="00594ED5" w:rsidP="00594ED5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594ED5">
        <w:rPr>
          <w:rFonts w:ascii="Times New Roman" w:hAnsi="Times New Roman" w:cs="Times New Roman"/>
          <w:sz w:val="24"/>
          <w:szCs w:val="24"/>
        </w:rPr>
        <w:t>от _______ №_______</w:t>
      </w:r>
    </w:p>
    <w:p w:rsidR="00594ED5" w:rsidRPr="00594ED5" w:rsidRDefault="00594ED5" w:rsidP="00A3535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7A13" w:rsidRPr="00594ED5" w:rsidRDefault="00FE7A13" w:rsidP="00A353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ED5">
        <w:rPr>
          <w:rFonts w:ascii="Times New Roman" w:hAnsi="Times New Roman" w:cs="Times New Roman"/>
          <w:b/>
          <w:sz w:val="28"/>
          <w:szCs w:val="28"/>
        </w:rPr>
        <w:t>Об уплате транспортного налога</w:t>
      </w:r>
    </w:p>
    <w:p w:rsidR="00E2769D" w:rsidRPr="00594ED5" w:rsidRDefault="00FE7A13" w:rsidP="00A353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ED5">
        <w:rPr>
          <w:rFonts w:ascii="Times New Roman" w:hAnsi="Times New Roman" w:cs="Times New Roman"/>
          <w:b/>
          <w:sz w:val="28"/>
          <w:szCs w:val="28"/>
        </w:rPr>
        <w:t>при продаже автомобилей по системе «</w:t>
      </w:r>
      <w:proofErr w:type="spellStart"/>
      <w:r w:rsidR="00501FA0" w:rsidRPr="00594ED5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594ED5">
        <w:rPr>
          <w:rFonts w:ascii="Times New Roman" w:hAnsi="Times New Roman" w:cs="Times New Roman"/>
          <w:b/>
          <w:sz w:val="28"/>
          <w:szCs w:val="28"/>
          <w:lang w:val="en-US"/>
        </w:rPr>
        <w:t>rad</w:t>
      </w:r>
      <w:proofErr w:type="spellEnd"/>
      <w:r w:rsidRPr="00594ED5">
        <w:rPr>
          <w:rFonts w:ascii="Times New Roman" w:hAnsi="Times New Roman" w:cs="Times New Roman"/>
          <w:b/>
          <w:sz w:val="28"/>
          <w:szCs w:val="28"/>
        </w:rPr>
        <w:t>-</w:t>
      </w:r>
      <w:r w:rsidRPr="00594ED5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Pr="00594ED5">
        <w:rPr>
          <w:rFonts w:ascii="Times New Roman" w:hAnsi="Times New Roman" w:cs="Times New Roman"/>
          <w:b/>
          <w:sz w:val="28"/>
          <w:szCs w:val="28"/>
        </w:rPr>
        <w:t>»</w:t>
      </w:r>
    </w:p>
    <w:p w:rsidR="00FE7A13" w:rsidRPr="00594ED5" w:rsidRDefault="00FE7A13" w:rsidP="00A353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2FC" w:rsidRPr="00594ED5" w:rsidRDefault="00E858FC" w:rsidP="00CA68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D5">
        <w:rPr>
          <w:rFonts w:ascii="Times New Roman" w:hAnsi="Times New Roman" w:cs="Times New Roman"/>
          <w:sz w:val="28"/>
          <w:szCs w:val="28"/>
        </w:rPr>
        <w:t>В последние годы</w:t>
      </w:r>
      <w:r w:rsidR="00CA684C" w:rsidRPr="00594ED5">
        <w:rPr>
          <w:rFonts w:ascii="Times New Roman" w:hAnsi="Times New Roman" w:cs="Times New Roman"/>
          <w:sz w:val="28"/>
          <w:szCs w:val="28"/>
        </w:rPr>
        <w:t xml:space="preserve"> все более популярной становится </w:t>
      </w:r>
      <w:r w:rsidR="00E5119E" w:rsidRPr="00594ED5">
        <w:rPr>
          <w:rFonts w:ascii="Times New Roman" w:hAnsi="Times New Roman" w:cs="Times New Roman"/>
          <w:sz w:val="28"/>
          <w:szCs w:val="28"/>
        </w:rPr>
        <w:t>реализация</w:t>
      </w:r>
      <w:r w:rsidR="00CA684C" w:rsidRPr="00594ED5">
        <w:rPr>
          <w:rFonts w:ascii="Times New Roman" w:hAnsi="Times New Roman" w:cs="Times New Roman"/>
          <w:sz w:val="28"/>
          <w:szCs w:val="28"/>
        </w:rPr>
        <w:t xml:space="preserve"> автомобилей по системе «</w:t>
      </w:r>
      <w:proofErr w:type="spellStart"/>
      <w:r w:rsidR="00CA684C" w:rsidRPr="00594ED5">
        <w:rPr>
          <w:rFonts w:ascii="Times New Roman" w:hAnsi="Times New Roman" w:cs="Times New Roman"/>
          <w:sz w:val="28"/>
          <w:szCs w:val="28"/>
        </w:rPr>
        <w:t>Trade-In</w:t>
      </w:r>
      <w:proofErr w:type="spellEnd"/>
      <w:r w:rsidR="00CA684C" w:rsidRPr="00594ED5">
        <w:rPr>
          <w:rFonts w:ascii="Times New Roman" w:hAnsi="Times New Roman" w:cs="Times New Roman"/>
          <w:sz w:val="28"/>
          <w:szCs w:val="28"/>
        </w:rPr>
        <w:t xml:space="preserve">». Казалось бы, что может быть проще: сдал </w:t>
      </w:r>
      <w:r w:rsidR="00556E8B" w:rsidRPr="00594ED5">
        <w:rPr>
          <w:rFonts w:ascii="Times New Roman" w:hAnsi="Times New Roman" w:cs="Times New Roman"/>
          <w:sz w:val="28"/>
          <w:szCs w:val="28"/>
        </w:rPr>
        <w:t xml:space="preserve">свой </w:t>
      </w:r>
      <w:r w:rsidR="00CA684C" w:rsidRPr="00594ED5">
        <w:rPr>
          <w:rFonts w:ascii="Times New Roman" w:hAnsi="Times New Roman" w:cs="Times New Roman"/>
          <w:sz w:val="28"/>
          <w:szCs w:val="28"/>
        </w:rPr>
        <w:t xml:space="preserve">автомобиль </w:t>
      </w:r>
      <w:proofErr w:type="gramStart"/>
      <w:r w:rsidR="00CA684C" w:rsidRPr="00594E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A684C" w:rsidRPr="00594ED5">
        <w:rPr>
          <w:rFonts w:ascii="Times New Roman" w:hAnsi="Times New Roman" w:cs="Times New Roman"/>
          <w:sz w:val="28"/>
          <w:szCs w:val="28"/>
        </w:rPr>
        <w:t xml:space="preserve"> счет оплаты части стоимости нового</w:t>
      </w:r>
      <w:r w:rsidR="00D55EBD" w:rsidRPr="00594ED5">
        <w:rPr>
          <w:rFonts w:ascii="Times New Roman" w:hAnsi="Times New Roman" w:cs="Times New Roman"/>
          <w:sz w:val="28"/>
          <w:szCs w:val="28"/>
        </w:rPr>
        <w:t xml:space="preserve"> и</w:t>
      </w:r>
      <w:r w:rsidR="00556E8B" w:rsidRPr="00594ED5">
        <w:rPr>
          <w:rFonts w:ascii="Times New Roman" w:hAnsi="Times New Roman" w:cs="Times New Roman"/>
          <w:sz w:val="28"/>
          <w:szCs w:val="28"/>
        </w:rPr>
        <w:t xml:space="preserve"> о старом</w:t>
      </w:r>
      <w:r w:rsidR="00556E8B" w:rsidRPr="00594ED5">
        <w:rPr>
          <w:sz w:val="28"/>
          <w:szCs w:val="28"/>
        </w:rPr>
        <w:t xml:space="preserve"> </w:t>
      </w:r>
      <w:r w:rsidR="00556E8B" w:rsidRPr="00594ED5">
        <w:rPr>
          <w:rFonts w:ascii="Times New Roman" w:hAnsi="Times New Roman" w:cs="Times New Roman"/>
          <w:sz w:val="28"/>
          <w:szCs w:val="28"/>
        </w:rPr>
        <w:t>можно забыть</w:t>
      </w:r>
      <w:r w:rsidR="00CA684C" w:rsidRPr="00594ED5">
        <w:rPr>
          <w:rFonts w:ascii="Times New Roman" w:hAnsi="Times New Roman" w:cs="Times New Roman"/>
          <w:sz w:val="28"/>
          <w:szCs w:val="28"/>
        </w:rPr>
        <w:t>.</w:t>
      </w:r>
      <w:r w:rsidR="00556E8B" w:rsidRPr="00594ED5">
        <w:rPr>
          <w:rFonts w:ascii="Times New Roman" w:hAnsi="Times New Roman" w:cs="Times New Roman"/>
          <w:sz w:val="28"/>
          <w:szCs w:val="28"/>
        </w:rPr>
        <w:t xml:space="preserve"> </w:t>
      </w:r>
      <w:r w:rsidR="007E690C" w:rsidRPr="00594ED5">
        <w:rPr>
          <w:rFonts w:ascii="Times New Roman" w:hAnsi="Times New Roman" w:cs="Times New Roman"/>
          <w:sz w:val="28"/>
          <w:szCs w:val="28"/>
        </w:rPr>
        <w:t>В</w:t>
      </w:r>
      <w:r w:rsidR="00556E8B" w:rsidRPr="00594ED5">
        <w:rPr>
          <w:rFonts w:ascii="Times New Roman" w:hAnsi="Times New Roman" w:cs="Times New Roman"/>
          <w:sz w:val="28"/>
          <w:szCs w:val="28"/>
        </w:rPr>
        <w:t xml:space="preserve">се процедуры, связанные со снятием с учета </w:t>
      </w:r>
      <w:r w:rsidR="007E690C" w:rsidRPr="00594ED5">
        <w:rPr>
          <w:rFonts w:ascii="Times New Roman" w:hAnsi="Times New Roman" w:cs="Times New Roman"/>
          <w:sz w:val="28"/>
          <w:szCs w:val="28"/>
        </w:rPr>
        <w:t xml:space="preserve">прежнего автомобиля </w:t>
      </w:r>
      <w:r w:rsidR="00556E8B" w:rsidRPr="00594ED5">
        <w:rPr>
          <w:rFonts w:ascii="Times New Roman" w:hAnsi="Times New Roman" w:cs="Times New Roman"/>
          <w:sz w:val="28"/>
          <w:szCs w:val="28"/>
        </w:rPr>
        <w:t>в органах ГИБДД, осуществляет автосалон.</w:t>
      </w:r>
      <w:r w:rsidR="00CA684C" w:rsidRPr="00594ED5">
        <w:rPr>
          <w:rFonts w:ascii="Times New Roman" w:hAnsi="Times New Roman" w:cs="Times New Roman"/>
          <w:sz w:val="28"/>
          <w:szCs w:val="28"/>
        </w:rPr>
        <w:t xml:space="preserve"> </w:t>
      </w:r>
      <w:r w:rsidRPr="00594ED5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594ED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94ED5">
        <w:rPr>
          <w:rFonts w:ascii="Times New Roman" w:hAnsi="Times New Roman" w:cs="Times New Roman"/>
          <w:sz w:val="28"/>
          <w:szCs w:val="28"/>
        </w:rPr>
        <w:t xml:space="preserve"> </w:t>
      </w:r>
      <w:r w:rsidR="00556E8B" w:rsidRPr="00594ED5">
        <w:rPr>
          <w:rFonts w:ascii="Times New Roman" w:hAnsi="Times New Roman" w:cs="Times New Roman"/>
          <w:sz w:val="28"/>
          <w:szCs w:val="28"/>
        </w:rPr>
        <w:t>многие</w:t>
      </w:r>
      <w:r w:rsidRPr="00594ED5">
        <w:rPr>
          <w:rFonts w:ascii="Times New Roman" w:hAnsi="Times New Roman" w:cs="Times New Roman"/>
          <w:sz w:val="28"/>
          <w:szCs w:val="28"/>
        </w:rPr>
        <w:t xml:space="preserve"> забывают, что </w:t>
      </w:r>
      <w:r w:rsidR="00556E8B" w:rsidRPr="00594ED5">
        <w:rPr>
          <w:rFonts w:ascii="Times New Roman" w:hAnsi="Times New Roman" w:cs="Times New Roman"/>
          <w:sz w:val="28"/>
          <w:szCs w:val="28"/>
        </w:rPr>
        <w:t xml:space="preserve">еще </w:t>
      </w:r>
      <w:r w:rsidRPr="00594ED5">
        <w:rPr>
          <w:rFonts w:ascii="Times New Roman" w:hAnsi="Times New Roman" w:cs="Times New Roman"/>
          <w:sz w:val="28"/>
          <w:szCs w:val="28"/>
        </w:rPr>
        <w:t xml:space="preserve">существуют </w:t>
      </w:r>
      <w:r w:rsidR="00556E8B" w:rsidRPr="00594ED5">
        <w:rPr>
          <w:rFonts w:ascii="Times New Roman" w:hAnsi="Times New Roman" w:cs="Times New Roman"/>
          <w:sz w:val="28"/>
          <w:szCs w:val="28"/>
        </w:rPr>
        <w:t xml:space="preserve">и </w:t>
      </w:r>
      <w:r w:rsidRPr="00594ED5">
        <w:rPr>
          <w:rFonts w:ascii="Times New Roman" w:hAnsi="Times New Roman" w:cs="Times New Roman"/>
          <w:sz w:val="28"/>
          <w:szCs w:val="28"/>
        </w:rPr>
        <w:t xml:space="preserve">правоотношения с налоговыми органами. </w:t>
      </w:r>
      <w:r w:rsidR="00B53656" w:rsidRPr="00594ED5">
        <w:rPr>
          <w:rFonts w:ascii="Times New Roman" w:hAnsi="Times New Roman" w:cs="Times New Roman"/>
          <w:sz w:val="28"/>
          <w:szCs w:val="28"/>
        </w:rPr>
        <w:t xml:space="preserve">Очень часто </w:t>
      </w:r>
      <w:r w:rsidR="00556E8B" w:rsidRPr="00594ED5">
        <w:rPr>
          <w:rFonts w:ascii="Times New Roman" w:hAnsi="Times New Roman" w:cs="Times New Roman"/>
          <w:sz w:val="28"/>
          <w:szCs w:val="28"/>
        </w:rPr>
        <w:t xml:space="preserve">на практике </w:t>
      </w:r>
      <w:r w:rsidR="00B53656" w:rsidRPr="00594ED5">
        <w:rPr>
          <w:rFonts w:ascii="Times New Roman" w:hAnsi="Times New Roman" w:cs="Times New Roman"/>
          <w:sz w:val="28"/>
          <w:szCs w:val="28"/>
        </w:rPr>
        <w:t>во</w:t>
      </w:r>
      <w:r w:rsidR="00BC7E64" w:rsidRPr="00594ED5">
        <w:rPr>
          <w:rFonts w:ascii="Times New Roman" w:hAnsi="Times New Roman" w:cs="Times New Roman"/>
          <w:sz w:val="28"/>
          <w:szCs w:val="28"/>
        </w:rPr>
        <w:t xml:space="preserve">зникают </w:t>
      </w:r>
      <w:r w:rsidR="00846F51" w:rsidRPr="00594ED5">
        <w:rPr>
          <w:rFonts w:ascii="Times New Roman" w:hAnsi="Times New Roman" w:cs="Times New Roman"/>
          <w:sz w:val="28"/>
          <w:szCs w:val="28"/>
        </w:rPr>
        <w:t>ситуации,</w:t>
      </w:r>
      <w:r w:rsidR="00BC7E64" w:rsidRPr="00594ED5">
        <w:rPr>
          <w:rFonts w:ascii="Times New Roman" w:hAnsi="Times New Roman" w:cs="Times New Roman"/>
          <w:sz w:val="28"/>
          <w:szCs w:val="28"/>
        </w:rPr>
        <w:t xml:space="preserve"> когда гражданам</w:t>
      </w:r>
      <w:r w:rsidR="00B53656" w:rsidRPr="00594ED5">
        <w:rPr>
          <w:rFonts w:ascii="Times New Roman" w:hAnsi="Times New Roman" w:cs="Times New Roman"/>
          <w:sz w:val="28"/>
          <w:szCs w:val="28"/>
        </w:rPr>
        <w:t xml:space="preserve"> </w:t>
      </w:r>
      <w:r w:rsidR="001A015B" w:rsidRPr="00594ED5">
        <w:rPr>
          <w:rFonts w:ascii="Times New Roman" w:hAnsi="Times New Roman" w:cs="Times New Roman"/>
          <w:sz w:val="28"/>
          <w:szCs w:val="28"/>
        </w:rPr>
        <w:t xml:space="preserve">продолжают приходить квитанции на уплату транспортного налога за </w:t>
      </w:r>
      <w:r w:rsidR="007E690C" w:rsidRPr="00594ED5">
        <w:rPr>
          <w:rFonts w:ascii="Times New Roman" w:hAnsi="Times New Roman" w:cs="Times New Roman"/>
          <w:sz w:val="28"/>
          <w:szCs w:val="28"/>
        </w:rPr>
        <w:t xml:space="preserve">уже </w:t>
      </w:r>
      <w:r w:rsidR="001A015B" w:rsidRPr="00594ED5">
        <w:rPr>
          <w:rFonts w:ascii="Times New Roman" w:hAnsi="Times New Roman" w:cs="Times New Roman"/>
          <w:sz w:val="28"/>
          <w:szCs w:val="28"/>
        </w:rPr>
        <w:t>реализованный в рамках системы «</w:t>
      </w:r>
      <w:proofErr w:type="spellStart"/>
      <w:r w:rsidR="004A2AA9" w:rsidRPr="00594ED5">
        <w:rPr>
          <w:rFonts w:ascii="Times New Roman" w:hAnsi="Times New Roman" w:cs="Times New Roman"/>
          <w:sz w:val="28"/>
          <w:szCs w:val="28"/>
        </w:rPr>
        <w:t>Trade-In</w:t>
      </w:r>
      <w:proofErr w:type="spellEnd"/>
      <w:r w:rsidR="001A015B" w:rsidRPr="00594ED5">
        <w:rPr>
          <w:rFonts w:ascii="Times New Roman" w:hAnsi="Times New Roman" w:cs="Times New Roman"/>
          <w:sz w:val="28"/>
          <w:szCs w:val="28"/>
        </w:rPr>
        <w:t>»</w:t>
      </w:r>
      <w:r w:rsidR="007E690C" w:rsidRPr="00594ED5">
        <w:rPr>
          <w:rFonts w:ascii="Times New Roman" w:hAnsi="Times New Roman" w:cs="Times New Roman"/>
          <w:sz w:val="28"/>
          <w:szCs w:val="28"/>
        </w:rPr>
        <w:t xml:space="preserve"> автомобиль.</w:t>
      </w:r>
    </w:p>
    <w:p w:rsidR="001A015B" w:rsidRPr="00594ED5" w:rsidRDefault="00846F51" w:rsidP="001A01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D5">
        <w:rPr>
          <w:rFonts w:ascii="Times New Roman" w:hAnsi="Times New Roman" w:cs="Times New Roman"/>
          <w:sz w:val="28"/>
          <w:szCs w:val="28"/>
        </w:rPr>
        <w:t>Согласно действующе</w:t>
      </w:r>
      <w:r w:rsidR="008135A3" w:rsidRPr="00594ED5">
        <w:rPr>
          <w:rFonts w:ascii="Times New Roman" w:hAnsi="Times New Roman" w:cs="Times New Roman"/>
          <w:sz w:val="28"/>
          <w:szCs w:val="28"/>
        </w:rPr>
        <w:t>му</w:t>
      </w:r>
      <w:r w:rsidRPr="00594ED5">
        <w:rPr>
          <w:rFonts w:ascii="Times New Roman" w:hAnsi="Times New Roman" w:cs="Times New Roman"/>
          <w:sz w:val="28"/>
          <w:szCs w:val="28"/>
        </w:rPr>
        <w:t xml:space="preserve"> налогово</w:t>
      </w:r>
      <w:r w:rsidR="008135A3" w:rsidRPr="00594ED5">
        <w:rPr>
          <w:rFonts w:ascii="Times New Roman" w:hAnsi="Times New Roman" w:cs="Times New Roman"/>
          <w:sz w:val="28"/>
          <w:szCs w:val="28"/>
        </w:rPr>
        <w:t>му</w:t>
      </w:r>
      <w:r w:rsidRPr="00594ED5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8135A3" w:rsidRPr="00594ED5">
        <w:rPr>
          <w:rFonts w:ascii="Times New Roman" w:hAnsi="Times New Roman" w:cs="Times New Roman"/>
          <w:sz w:val="28"/>
          <w:szCs w:val="28"/>
        </w:rPr>
        <w:t>у</w:t>
      </w:r>
      <w:r w:rsidRPr="00594ED5">
        <w:rPr>
          <w:rFonts w:ascii="Times New Roman" w:hAnsi="Times New Roman" w:cs="Times New Roman"/>
          <w:sz w:val="28"/>
          <w:szCs w:val="28"/>
        </w:rPr>
        <w:t xml:space="preserve"> п</w:t>
      </w:r>
      <w:r w:rsidR="00EE35BC" w:rsidRPr="00594ED5">
        <w:rPr>
          <w:rFonts w:ascii="Times New Roman" w:hAnsi="Times New Roman" w:cs="Times New Roman"/>
          <w:sz w:val="28"/>
          <w:szCs w:val="28"/>
        </w:rPr>
        <w:t xml:space="preserve">лательщиками транспортного налога являются физические и юридические лица, на которых зарегистрированы транспортные средства. </w:t>
      </w:r>
      <w:r w:rsidR="00BC7E64" w:rsidRPr="00594ED5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="00BC7E64" w:rsidRPr="00594ED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C7E64" w:rsidRPr="00594ED5">
        <w:rPr>
          <w:rFonts w:ascii="Times New Roman" w:hAnsi="Times New Roman" w:cs="Times New Roman"/>
          <w:sz w:val="28"/>
          <w:szCs w:val="28"/>
        </w:rPr>
        <w:t xml:space="preserve"> </w:t>
      </w:r>
      <w:r w:rsidR="001A015B" w:rsidRPr="00594ED5">
        <w:rPr>
          <w:rFonts w:ascii="Times New Roman" w:hAnsi="Times New Roman" w:cs="Times New Roman"/>
          <w:sz w:val="28"/>
          <w:szCs w:val="28"/>
        </w:rPr>
        <w:t>сумма налога, подлежащая уплате физическими лицами, исчисляется налоговыми органами на основании сведений</w:t>
      </w:r>
      <w:r w:rsidRPr="00594ED5">
        <w:rPr>
          <w:rFonts w:ascii="Times New Roman" w:hAnsi="Times New Roman" w:cs="Times New Roman"/>
          <w:sz w:val="28"/>
          <w:szCs w:val="28"/>
        </w:rPr>
        <w:t>,</w:t>
      </w:r>
      <w:r w:rsidR="001A015B" w:rsidRPr="00594ED5">
        <w:rPr>
          <w:rFonts w:ascii="Times New Roman" w:hAnsi="Times New Roman" w:cs="Times New Roman"/>
          <w:sz w:val="28"/>
          <w:szCs w:val="28"/>
        </w:rPr>
        <w:t xml:space="preserve"> представл</w:t>
      </w:r>
      <w:r w:rsidRPr="00594ED5">
        <w:rPr>
          <w:rFonts w:ascii="Times New Roman" w:hAnsi="Times New Roman" w:cs="Times New Roman"/>
          <w:sz w:val="28"/>
          <w:szCs w:val="28"/>
        </w:rPr>
        <w:t>енных</w:t>
      </w:r>
      <w:r w:rsidR="001A015B" w:rsidRPr="00594ED5">
        <w:rPr>
          <w:rFonts w:ascii="Times New Roman" w:hAnsi="Times New Roman" w:cs="Times New Roman"/>
          <w:sz w:val="28"/>
          <w:szCs w:val="28"/>
        </w:rPr>
        <w:t xml:space="preserve"> органами, осуществляющими государственную регистрацию транспортных средств.</w:t>
      </w:r>
      <w:r w:rsidR="00A40A91" w:rsidRPr="00594ED5">
        <w:rPr>
          <w:rFonts w:ascii="Times New Roman" w:hAnsi="Times New Roman" w:cs="Times New Roman"/>
          <w:sz w:val="28"/>
          <w:szCs w:val="28"/>
        </w:rPr>
        <w:t xml:space="preserve"> Исчисление налога прекращается после снятия транспортного средства с учета в регистрирующих органах.</w:t>
      </w:r>
    </w:p>
    <w:p w:rsidR="006C400A" w:rsidRPr="00594ED5" w:rsidRDefault="00846F51" w:rsidP="00846F51">
      <w:pPr>
        <w:spacing w:after="0"/>
        <w:ind w:firstLine="709"/>
        <w:jc w:val="both"/>
        <w:rPr>
          <w:sz w:val="28"/>
          <w:szCs w:val="28"/>
        </w:rPr>
      </w:pPr>
      <w:r w:rsidRPr="00594ED5">
        <w:rPr>
          <w:rFonts w:ascii="Times New Roman" w:hAnsi="Times New Roman" w:cs="Times New Roman"/>
          <w:sz w:val="28"/>
          <w:szCs w:val="28"/>
        </w:rPr>
        <w:t>Следовательно,</w:t>
      </w:r>
      <w:r w:rsidR="001A015B" w:rsidRPr="00594ED5">
        <w:rPr>
          <w:rFonts w:ascii="Times New Roman" w:hAnsi="Times New Roman" w:cs="Times New Roman"/>
          <w:sz w:val="28"/>
          <w:szCs w:val="28"/>
        </w:rPr>
        <w:t xml:space="preserve"> обязанность по уплате транспортного налога ставится в зависимость от регистрации транспортного средства, а не от фактического использования данного транспортного средства налогоплательщиком.</w:t>
      </w:r>
      <w:r w:rsidRPr="00594ED5">
        <w:rPr>
          <w:sz w:val="28"/>
          <w:szCs w:val="28"/>
        </w:rPr>
        <w:t xml:space="preserve"> </w:t>
      </w:r>
    </w:p>
    <w:p w:rsidR="00EE35BC" w:rsidRPr="00594ED5" w:rsidRDefault="00846F51" w:rsidP="00846F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D5">
        <w:rPr>
          <w:rFonts w:ascii="Times New Roman" w:hAnsi="Times New Roman" w:cs="Times New Roman"/>
          <w:sz w:val="28"/>
          <w:szCs w:val="28"/>
        </w:rPr>
        <w:t>Вопросы, связанные с регистрацией (снятием с регистрации) автотранспортных средств, относятся к компетенции МВД России.</w:t>
      </w:r>
    </w:p>
    <w:p w:rsidR="004A2AA9" w:rsidRPr="00594ED5" w:rsidRDefault="004A2AA9" w:rsidP="001A01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D5">
        <w:rPr>
          <w:rFonts w:ascii="Times New Roman" w:hAnsi="Times New Roman" w:cs="Times New Roman"/>
          <w:sz w:val="28"/>
          <w:szCs w:val="28"/>
        </w:rPr>
        <w:t>Возникновение ситуации, при которой прежний владелец продолжает п</w:t>
      </w:r>
      <w:r w:rsidR="004D5A0A" w:rsidRPr="00594ED5">
        <w:rPr>
          <w:rFonts w:ascii="Times New Roman" w:hAnsi="Times New Roman" w:cs="Times New Roman"/>
          <w:sz w:val="28"/>
          <w:szCs w:val="28"/>
        </w:rPr>
        <w:t>олуч</w:t>
      </w:r>
      <w:r w:rsidRPr="00594ED5">
        <w:rPr>
          <w:rFonts w:ascii="Times New Roman" w:hAnsi="Times New Roman" w:cs="Times New Roman"/>
          <w:sz w:val="28"/>
          <w:szCs w:val="28"/>
        </w:rPr>
        <w:t>ать</w:t>
      </w:r>
      <w:r w:rsidR="004D5A0A" w:rsidRPr="00594ED5">
        <w:rPr>
          <w:rFonts w:ascii="Times New Roman" w:hAnsi="Times New Roman" w:cs="Times New Roman"/>
          <w:sz w:val="28"/>
          <w:szCs w:val="28"/>
        </w:rPr>
        <w:t xml:space="preserve"> квитанции на уплату транспортного налога</w:t>
      </w:r>
      <w:r w:rsidRPr="00594ED5">
        <w:rPr>
          <w:rFonts w:ascii="Times New Roman" w:hAnsi="Times New Roman" w:cs="Times New Roman"/>
          <w:sz w:val="28"/>
          <w:szCs w:val="28"/>
        </w:rPr>
        <w:t>,</w:t>
      </w:r>
      <w:r w:rsidRPr="00594ED5">
        <w:rPr>
          <w:sz w:val="28"/>
          <w:szCs w:val="28"/>
        </w:rPr>
        <w:t xml:space="preserve"> </w:t>
      </w:r>
      <w:r w:rsidRPr="00594ED5">
        <w:rPr>
          <w:rFonts w:ascii="Times New Roman" w:hAnsi="Times New Roman" w:cs="Times New Roman"/>
          <w:sz w:val="28"/>
          <w:szCs w:val="28"/>
        </w:rPr>
        <w:t>связано с условиями заключенного договора. Зачастую, автосалон, являясь приобретателем автомобиля, переданного в счет уплаты части стоимости нового автомобиля по "</w:t>
      </w:r>
      <w:proofErr w:type="spellStart"/>
      <w:r w:rsidRPr="00594ED5">
        <w:rPr>
          <w:rFonts w:ascii="Times New Roman" w:hAnsi="Times New Roman" w:cs="Times New Roman"/>
          <w:sz w:val="28"/>
          <w:szCs w:val="28"/>
        </w:rPr>
        <w:t>Trade-In</w:t>
      </w:r>
      <w:proofErr w:type="spellEnd"/>
      <w:r w:rsidRPr="00594ED5">
        <w:rPr>
          <w:rFonts w:ascii="Times New Roman" w:hAnsi="Times New Roman" w:cs="Times New Roman"/>
          <w:sz w:val="28"/>
          <w:szCs w:val="28"/>
        </w:rPr>
        <w:t>", не регистрирует его за собой до момента продажи покупателю, автомобиль формально числится на учете за старым собственником.</w:t>
      </w:r>
    </w:p>
    <w:p w:rsidR="00B07282" w:rsidRPr="00594ED5" w:rsidRDefault="004A2AA9" w:rsidP="00F63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D5">
        <w:rPr>
          <w:rFonts w:ascii="Times New Roman" w:hAnsi="Times New Roman" w:cs="Times New Roman"/>
          <w:sz w:val="28"/>
          <w:szCs w:val="28"/>
        </w:rPr>
        <w:t xml:space="preserve">Поскольку отношения между сторонами </w:t>
      </w:r>
      <w:r w:rsidR="00F63669" w:rsidRPr="00594ED5">
        <w:rPr>
          <w:rFonts w:ascii="Times New Roman" w:hAnsi="Times New Roman" w:cs="Times New Roman"/>
          <w:sz w:val="28"/>
          <w:szCs w:val="28"/>
        </w:rPr>
        <w:t>в рамках "</w:t>
      </w:r>
      <w:proofErr w:type="spellStart"/>
      <w:r w:rsidR="00F63669" w:rsidRPr="00594ED5">
        <w:rPr>
          <w:rFonts w:ascii="Times New Roman" w:hAnsi="Times New Roman" w:cs="Times New Roman"/>
          <w:sz w:val="28"/>
          <w:szCs w:val="28"/>
        </w:rPr>
        <w:t>Trade-In</w:t>
      </w:r>
      <w:proofErr w:type="spellEnd"/>
      <w:r w:rsidR="00F63669" w:rsidRPr="00594ED5">
        <w:rPr>
          <w:rFonts w:ascii="Times New Roman" w:hAnsi="Times New Roman" w:cs="Times New Roman"/>
          <w:sz w:val="28"/>
          <w:szCs w:val="28"/>
        </w:rPr>
        <w:t>" имеют</w:t>
      </w:r>
      <w:r w:rsidRPr="00594ED5">
        <w:rPr>
          <w:rFonts w:ascii="Times New Roman" w:hAnsi="Times New Roman" w:cs="Times New Roman"/>
          <w:sz w:val="28"/>
          <w:szCs w:val="28"/>
        </w:rPr>
        <w:t xml:space="preserve"> гражданско – правов</w:t>
      </w:r>
      <w:r w:rsidR="00F63669" w:rsidRPr="00594ED5">
        <w:rPr>
          <w:rFonts w:ascii="Times New Roman" w:hAnsi="Times New Roman" w:cs="Times New Roman"/>
          <w:sz w:val="28"/>
          <w:szCs w:val="28"/>
        </w:rPr>
        <w:t>ой</w:t>
      </w:r>
      <w:r w:rsidRPr="00594ED5">
        <w:rPr>
          <w:rFonts w:ascii="Times New Roman" w:hAnsi="Times New Roman" w:cs="Times New Roman"/>
          <w:sz w:val="28"/>
          <w:szCs w:val="28"/>
        </w:rPr>
        <w:t xml:space="preserve"> </w:t>
      </w:r>
      <w:r w:rsidR="00F63669" w:rsidRPr="00594ED5">
        <w:rPr>
          <w:rFonts w:ascii="Times New Roman" w:hAnsi="Times New Roman" w:cs="Times New Roman"/>
          <w:sz w:val="28"/>
          <w:szCs w:val="28"/>
        </w:rPr>
        <w:t>характер и не относятся к компетенции налоговых органов, то в</w:t>
      </w:r>
      <w:r w:rsidR="00B07282" w:rsidRPr="00594ED5">
        <w:rPr>
          <w:rFonts w:ascii="Times New Roman" w:hAnsi="Times New Roman" w:cs="Times New Roman"/>
          <w:sz w:val="28"/>
          <w:szCs w:val="28"/>
        </w:rPr>
        <w:t xml:space="preserve">се вопросы </w:t>
      </w:r>
      <w:r w:rsidR="00556E8B" w:rsidRPr="00594ED5">
        <w:rPr>
          <w:rFonts w:ascii="Times New Roman" w:hAnsi="Times New Roman" w:cs="Times New Roman"/>
          <w:sz w:val="28"/>
          <w:szCs w:val="28"/>
        </w:rPr>
        <w:t>прежнему</w:t>
      </w:r>
      <w:r w:rsidR="00B07282" w:rsidRPr="00594ED5">
        <w:rPr>
          <w:rFonts w:ascii="Times New Roman" w:hAnsi="Times New Roman" w:cs="Times New Roman"/>
          <w:sz w:val="28"/>
          <w:szCs w:val="28"/>
        </w:rPr>
        <w:t xml:space="preserve"> собственник</w:t>
      </w:r>
      <w:r w:rsidR="00F63669" w:rsidRPr="00594ED5">
        <w:rPr>
          <w:rFonts w:ascii="Times New Roman" w:hAnsi="Times New Roman" w:cs="Times New Roman"/>
          <w:sz w:val="28"/>
          <w:szCs w:val="28"/>
        </w:rPr>
        <w:t>у</w:t>
      </w:r>
      <w:r w:rsidR="00B07282" w:rsidRPr="00594ED5">
        <w:rPr>
          <w:rFonts w:ascii="Times New Roman" w:hAnsi="Times New Roman" w:cs="Times New Roman"/>
          <w:sz w:val="28"/>
          <w:szCs w:val="28"/>
        </w:rPr>
        <w:t xml:space="preserve"> (продавц</w:t>
      </w:r>
      <w:r w:rsidR="00F63669" w:rsidRPr="00594ED5">
        <w:rPr>
          <w:rFonts w:ascii="Times New Roman" w:hAnsi="Times New Roman" w:cs="Times New Roman"/>
          <w:sz w:val="28"/>
          <w:szCs w:val="28"/>
        </w:rPr>
        <w:t>у</w:t>
      </w:r>
      <w:r w:rsidR="00B07282" w:rsidRPr="00594ED5">
        <w:rPr>
          <w:rFonts w:ascii="Times New Roman" w:hAnsi="Times New Roman" w:cs="Times New Roman"/>
          <w:sz w:val="28"/>
          <w:szCs w:val="28"/>
        </w:rPr>
        <w:t>) этого автомобиля необходимо урегулировать в рамках договорных отношений</w:t>
      </w:r>
      <w:r w:rsidR="00C12F37" w:rsidRPr="00594ED5">
        <w:rPr>
          <w:sz w:val="28"/>
          <w:szCs w:val="28"/>
        </w:rPr>
        <w:t xml:space="preserve"> </w:t>
      </w:r>
      <w:r w:rsidR="00CF06B1" w:rsidRPr="00594ED5">
        <w:rPr>
          <w:rFonts w:ascii="Times New Roman" w:hAnsi="Times New Roman" w:cs="Times New Roman"/>
          <w:sz w:val="28"/>
          <w:szCs w:val="28"/>
        </w:rPr>
        <w:t>с автосалоном</w:t>
      </w:r>
      <w:r w:rsidR="00B07282" w:rsidRPr="00594ED5">
        <w:rPr>
          <w:rFonts w:ascii="Times New Roman" w:hAnsi="Times New Roman" w:cs="Times New Roman"/>
          <w:sz w:val="28"/>
          <w:szCs w:val="28"/>
        </w:rPr>
        <w:t xml:space="preserve">. В частности, в договоре </w:t>
      </w:r>
      <w:r w:rsidR="00F63669" w:rsidRPr="00594ED5">
        <w:rPr>
          <w:rFonts w:ascii="Times New Roman" w:hAnsi="Times New Roman" w:cs="Times New Roman"/>
          <w:sz w:val="28"/>
          <w:szCs w:val="28"/>
        </w:rPr>
        <w:t>могут</w:t>
      </w:r>
      <w:r w:rsidR="00B07282" w:rsidRPr="00594ED5">
        <w:rPr>
          <w:rFonts w:ascii="Times New Roman" w:hAnsi="Times New Roman" w:cs="Times New Roman"/>
          <w:sz w:val="28"/>
          <w:szCs w:val="28"/>
        </w:rPr>
        <w:t xml:space="preserve"> быть указаны: </w:t>
      </w:r>
      <w:r w:rsidR="00F63669" w:rsidRPr="00594ED5">
        <w:rPr>
          <w:rFonts w:ascii="Times New Roman" w:hAnsi="Times New Roman" w:cs="Times New Roman"/>
          <w:sz w:val="28"/>
          <w:szCs w:val="28"/>
        </w:rPr>
        <w:t xml:space="preserve">как долго автомобиль будет находиться на учете за предыдущим собственником, место его нахождения, кто несет ответственность за </w:t>
      </w:r>
      <w:r w:rsidR="00F63669" w:rsidRPr="00594ED5">
        <w:rPr>
          <w:rFonts w:ascii="Times New Roman" w:hAnsi="Times New Roman" w:cs="Times New Roman"/>
          <w:sz w:val="28"/>
          <w:szCs w:val="28"/>
        </w:rPr>
        <w:lastRenderedPageBreak/>
        <w:t xml:space="preserve">данный автомобиль и т.п. </w:t>
      </w:r>
      <w:r w:rsidR="00B07282" w:rsidRPr="00594ED5">
        <w:rPr>
          <w:rFonts w:ascii="Times New Roman" w:hAnsi="Times New Roman" w:cs="Times New Roman"/>
          <w:sz w:val="28"/>
          <w:szCs w:val="28"/>
        </w:rPr>
        <w:t xml:space="preserve">(п. 1 Информации МВД России </w:t>
      </w:r>
      <w:r w:rsidR="001A015B" w:rsidRPr="00594ED5">
        <w:rPr>
          <w:rFonts w:ascii="Times New Roman" w:hAnsi="Times New Roman" w:cs="Times New Roman"/>
          <w:sz w:val="28"/>
          <w:szCs w:val="28"/>
        </w:rPr>
        <w:t>"Разъяснения отдельных положений регламента по регистрации транспортных средств"</w:t>
      </w:r>
      <w:r w:rsidR="00B07282" w:rsidRPr="00594ED5">
        <w:rPr>
          <w:rFonts w:ascii="Times New Roman" w:hAnsi="Times New Roman" w:cs="Times New Roman"/>
          <w:sz w:val="28"/>
          <w:szCs w:val="28"/>
        </w:rPr>
        <w:t>).</w:t>
      </w:r>
    </w:p>
    <w:p w:rsidR="00E5119E" w:rsidRDefault="00E5119E" w:rsidP="00F63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D5">
        <w:rPr>
          <w:rFonts w:ascii="Times New Roman" w:hAnsi="Times New Roman" w:cs="Times New Roman"/>
          <w:sz w:val="28"/>
          <w:szCs w:val="28"/>
        </w:rPr>
        <w:t>Реализуя</w:t>
      </w:r>
      <w:r w:rsidR="00C12F37" w:rsidRPr="00594ED5">
        <w:rPr>
          <w:rFonts w:ascii="Times New Roman" w:hAnsi="Times New Roman" w:cs="Times New Roman"/>
          <w:sz w:val="28"/>
          <w:szCs w:val="28"/>
        </w:rPr>
        <w:t xml:space="preserve"> автомобил</w:t>
      </w:r>
      <w:r w:rsidR="000D6872" w:rsidRPr="00594ED5">
        <w:rPr>
          <w:rFonts w:ascii="Times New Roman" w:hAnsi="Times New Roman" w:cs="Times New Roman"/>
          <w:sz w:val="28"/>
          <w:szCs w:val="28"/>
        </w:rPr>
        <w:t>ь</w:t>
      </w:r>
      <w:r w:rsidR="00C12F37" w:rsidRPr="00594ED5">
        <w:rPr>
          <w:rFonts w:ascii="Times New Roman" w:hAnsi="Times New Roman" w:cs="Times New Roman"/>
          <w:sz w:val="28"/>
          <w:szCs w:val="28"/>
        </w:rPr>
        <w:t xml:space="preserve"> по системе "</w:t>
      </w:r>
      <w:proofErr w:type="spellStart"/>
      <w:r w:rsidR="00C12F37" w:rsidRPr="00594ED5">
        <w:rPr>
          <w:rFonts w:ascii="Times New Roman" w:hAnsi="Times New Roman" w:cs="Times New Roman"/>
          <w:sz w:val="28"/>
          <w:szCs w:val="28"/>
        </w:rPr>
        <w:t>Trade-In</w:t>
      </w:r>
      <w:proofErr w:type="spellEnd"/>
      <w:r w:rsidR="00C12F37" w:rsidRPr="00594ED5">
        <w:rPr>
          <w:rFonts w:ascii="Times New Roman" w:hAnsi="Times New Roman" w:cs="Times New Roman"/>
          <w:sz w:val="28"/>
          <w:szCs w:val="28"/>
        </w:rPr>
        <w:t>"</w:t>
      </w:r>
      <w:r w:rsidR="00591569" w:rsidRPr="00594ED5">
        <w:rPr>
          <w:rFonts w:ascii="Times New Roman" w:hAnsi="Times New Roman" w:cs="Times New Roman"/>
          <w:sz w:val="28"/>
          <w:szCs w:val="28"/>
        </w:rPr>
        <w:t xml:space="preserve">, </w:t>
      </w:r>
      <w:r w:rsidR="00DC2E45" w:rsidRPr="00594ED5">
        <w:rPr>
          <w:rFonts w:ascii="Times New Roman" w:hAnsi="Times New Roman" w:cs="Times New Roman"/>
          <w:sz w:val="28"/>
          <w:szCs w:val="28"/>
        </w:rPr>
        <w:t xml:space="preserve">необходимо учитывать </w:t>
      </w:r>
      <w:r w:rsidR="00591569" w:rsidRPr="00594ED5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DC2E45" w:rsidRPr="00594ED5">
        <w:rPr>
          <w:rFonts w:ascii="Times New Roman" w:hAnsi="Times New Roman" w:cs="Times New Roman"/>
          <w:sz w:val="28"/>
          <w:szCs w:val="28"/>
        </w:rPr>
        <w:t>достоинства</w:t>
      </w:r>
      <w:r w:rsidR="00EC2CE6" w:rsidRPr="00594ED5">
        <w:rPr>
          <w:rFonts w:ascii="Times New Roman" w:hAnsi="Times New Roman" w:cs="Times New Roman"/>
          <w:sz w:val="28"/>
          <w:szCs w:val="28"/>
        </w:rPr>
        <w:t xml:space="preserve"> </w:t>
      </w:r>
      <w:r w:rsidR="00C51816" w:rsidRPr="00594ED5">
        <w:rPr>
          <w:rFonts w:ascii="Times New Roman" w:hAnsi="Times New Roman" w:cs="Times New Roman"/>
          <w:sz w:val="28"/>
          <w:szCs w:val="28"/>
        </w:rPr>
        <w:t>данной</w:t>
      </w:r>
      <w:r w:rsidRPr="00594ED5">
        <w:rPr>
          <w:rFonts w:ascii="Times New Roman" w:hAnsi="Times New Roman" w:cs="Times New Roman"/>
          <w:sz w:val="28"/>
          <w:szCs w:val="28"/>
        </w:rPr>
        <w:t xml:space="preserve"> схемы</w:t>
      </w:r>
      <w:r w:rsidR="00043431" w:rsidRPr="00594ED5">
        <w:rPr>
          <w:rFonts w:ascii="Times New Roman" w:hAnsi="Times New Roman" w:cs="Times New Roman"/>
          <w:sz w:val="28"/>
          <w:szCs w:val="28"/>
        </w:rPr>
        <w:t xml:space="preserve"> приобретения нового автомобиля</w:t>
      </w:r>
      <w:r w:rsidRPr="00594ED5">
        <w:rPr>
          <w:rFonts w:ascii="Times New Roman" w:hAnsi="Times New Roman" w:cs="Times New Roman"/>
          <w:sz w:val="28"/>
          <w:szCs w:val="28"/>
        </w:rPr>
        <w:t>,</w:t>
      </w:r>
      <w:r w:rsidR="00DC2E45" w:rsidRPr="00594ED5">
        <w:rPr>
          <w:rFonts w:ascii="Times New Roman" w:hAnsi="Times New Roman" w:cs="Times New Roman"/>
          <w:sz w:val="28"/>
          <w:szCs w:val="28"/>
        </w:rPr>
        <w:t xml:space="preserve"> </w:t>
      </w:r>
      <w:r w:rsidRPr="00594ED5">
        <w:rPr>
          <w:rFonts w:ascii="Times New Roman" w:hAnsi="Times New Roman" w:cs="Times New Roman"/>
          <w:sz w:val="28"/>
          <w:szCs w:val="28"/>
        </w:rPr>
        <w:t>но и правовые последствия</w:t>
      </w:r>
      <w:r w:rsidR="00AD4ABC" w:rsidRPr="00594ED5">
        <w:rPr>
          <w:rFonts w:ascii="Times New Roman" w:hAnsi="Times New Roman" w:cs="Times New Roman"/>
          <w:sz w:val="28"/>
          <w:szCs w:val="28"/>
        </w:rPr>
        <w:t xml:space="preserve"> для участников </w:t>
      </w:r>
      <w:r w:rsidR="002A4D0A" w:rsidRPr="00594ED5">
        <w:rPr>
          <w:rFonts w:ascii="Times New Roman" w:hAnsi="Times New Roman" w:cs="Times New Roman"/>
          <w:sz w:val="28"/>
          <w:szCs w:val="28"/>
        </w:rPr>
        <w:t xml:space="preserve">подобного рода </w:t>
      </w:r>
      <w:r w:rsidR="00AD4ABC" w:rsidRPr="00594ED5">
        <w:rPr>
          <w:rFonts w:ascii="Times New Roman" w:hAnsi="Times New Roman" w:cs="Times New Roman"/>
          <w:sz w:val="28"/>
          <w:szCs w:val="28"/>
        </w:rPr>
        <w:t>сдел</w:t>
      </w:r>
      <w:r w:rsidR="00B609C3" w:rsidRPr="00594ED5">
        <w:rPr>
          <w:rFonts w:ascii="Times New Roman" w:hAnsi="Times New Roman" w:cs="Times New Roman"/>
          <w:sz w:val="28"/>
          <w:szCs w:val="28"/>
        </w:rPr>
        <w:t>ок</w:t>
      </w:r>
      <w:r w:rsidR="00043431" w:rsidRPr="00594ED5">
        <w:rPr>
          <w:rFonts w:ascii="Times New Roman" w:hAnsi="Times New Roman" w:cs="Times New Roman"/>
          <w:sz w:val="28"/>
          <w:szCs w:val="28"/>
        </w:rPr>
        <w:t>.</w:t>
      </w:r>
      <w:r w:rsidR="00AD4ABC" w:rsidRPr="00594ED5">
        <w:rPr>
          <w:rFonts w:ascii="Times New Roman" w:hAnsi="Times New Roman" w:cs="Times New Roman"/>
          <w:sz w:val="28"/>
          <w:szCs w:val="28"/>
        </w:rPr>
        <w:t xml:space="preserve"> </w:t>
      </w:r>
      <w:r w:rsidR="00043431" w:rsidRPr="00594ED5">
        <w:rPr>
          <w:rFonts w:ascii="Times New Roman" w:hAnsi="Times New Roman" w:cs="Times New Roman"/>
          <w:sz w:val="28"/>
          <w:szCs w:val="28"/>
        </w:rPr>
        <w:t>Д</w:t>
      </w:r>
      <w:r w:rsidR="00AD4ABC" w:rsidRPr="00594ED5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="00AD4ABC" w:rsidRPr="00594ED5"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 w:rsidR="00AD4ABC" w:rsidRPr="00594ED5">
        <w:rPr>
          <w:rFonts w:ascii="Times New Roman" w:hAnsi="Times New Roman" w:cs="Times New Roman"/>
          <w:sz w:val="28"/>
          <w:szCs w:val="28"/>
        </w:rPr>
        <w:t xml:space="preserve"> </w:t>
      </w:r>
      <w:r w:rsidR="001E3977" w:rsidRPr="00594ED5">
        <w:rPr>
          <w:rFonts w:ascii="Times New Roman" w:hAnsi="Times New Roman" w:cs="Times New Roman"/>
          <w:sz w:val="28"/>
          <w:szCs w:val="28"/>
        </w:rPr>
        <w:t>разногласий</w:t>
      </w:r>
      <w:r w:rsidR="00043431" w:rsidRPr="00594ED5">
        <w:rPr>
          <w:rFonts w:ascii="Times New Roman" w:hAnsi="Times New Roman" w:cs="Times New Roman"/>
          <w:sz w:val="28"/>
          <w:szCs w:val="28"/>
        </w:rPr>
        <w:t xml:space="preserve"> в дальнейшем</w:t>
      </w:r>
      <w:r w:rsidR="001E3977" w:rsidRPr="00594ED5">
        <w:rPr>
          <w:rFonts w:ascii="Times New Roman" w:hAnsi="Times New Roman" w:cs="Times New Roman"/>
          <w:sz w:val="28"/>
          <w:szCs w:val="28"/>
        </w:rPr>
        <w:t xml:space="preserve">, </w:t>
      </w:r>
      <w:r w:rsidR="00AD4ABC" w:rsidRPr="00594ED5">
        <w:rPr>
          <w:rFonts w:ascii="Times New Roman" w:hAnsi="Times New Roman" w:cs="Times New Roman"/>
          <w:sz w:val="28"/>
          <w:szCs w:val="28"/>
        </w:rPr>
        <w:t>в том числе и с налоговыми органами</w:t>
      </w:r>
      <w:r w:rsidR="001E3977" w:rsidRPr="00594ED5">
        <w:rPr>
          <w:rFonts w:ascii="Times New Roman" w:hAnsi="Times New Roman" w:cs="Times New Roman"/>
          <w:sz w:val="28"/>
          <w:szCs w:val="28"/>
        </w:rPr>
        <w:t>,</w:t>
      </w:r>
      <w:r w:rsidR="00AD4ABC" w:rsidRPr="00594ED5">
        <w:rPr>
          <w:rFonts w:ascii="Times New Roman" w:hAnsi="Times New Roman" w:cs="Times New Roman"/>
          <w:sz w:val="28"/>
          <w:szCs w:val="28"/>
        </w:rPr>
        <w:t xml:space="preserve"> </w:t>
      </w:r>
      <w:r w:rsidR="001E3977" w:rsidRPr="00594ED5">
        <w:rPr>
          <w:rFonts w:ascii="Times New Roman" w:hAnsi="Times New Roman" w:cs="Times New Roman"/>
          <w:sz w:val="28"/>
          <w:szCs w:val="28"/>
        </w:rPr>
        <w:t xml:space="preserve">необходимо уделять особое внимание </w:t>
      </w:r>
      <w:r w:rsidR="00AD4ABC" w:rsidRPr="00594ED5">
        <w:rPr>
          <w:rFonts w:ascii="Times New Roman" w:hAnsi="Times New Roman" w:cs="Times New Roman"/>
          <w:sz w:val="28"/>
          <w:szCs w:val="28"/>
        </w:rPr>
        <w:t xml:space="preserve">условиям заключаемого договора. </w:t>
      </w:r>
    </w:p>
    <w:p w:rsidR="005B16B0" w:rsidRDefault="005B16B0" w:rsidP="00F63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6B0" w:rsidRDefault="005B16B0" w:rsidP="00F63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6B0" w:rsidRDefault="005B16B0" w:rsidP="00F63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6B0" w:rsidRDefault="005B16B0" w:rsidP="00F63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6B0" w:rsidRDefault="005B16B0" w:rsidP="00F63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6B0" w:rsidRDefault="005B16B0" w:rsidP="00F63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6B0" w:rsidRDefault="005B16B0" w:rsidP="00F63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6B0" w:rsidRDefault="005B16B0" w:rsidP="00F63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6B0" w:rsidRDefault="005B16B0" w:rsidP="00F63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6B0" w:rsidRDefault="005B16B0" w:rsidP="00F63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6B0" w:rsidRDefault="005B16B0" w:rsidP="00F63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6B0" w:rsidRDefault="005B16B0" w:rsidP="00F63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6B0" w:rsidRDefault="005B16B0" w:rsidP="00F63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6B0" w:rsidRDefault="005B16B0" w:rsidP="00F63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6B0" w:rsidRDefault="005B16B0" w:rsidP="00F63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6B0" w:rsidRDefault="005B16B0" w:rsidP="00F63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6B0" w:rsidRDefault="005B16B0" w:rsidP="00F63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6B0" w:rsidRDefault="005B16B0" w:rsidP="00F63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6B0" w:rsidRDefault="005B16B0" w:rsidP="00F63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6B0" w:rsidRDefault="005B16B0" w:rsidP="00F63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6B0" w:rsidRDefault="005B16B0" w:rsidP="00F63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6B0" w:rsidRDefault="005B16B0" w:rsidP="00F63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6B0" w:rsidRDefault="005B16B0" w:rsidP="00F63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6B0" w:rsidRDefault="005B16B0" w:rsidP="00F63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6B0" w:rsidRDefault="005B16B0" w:rsidP="00F63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6B0" w:rsidRDefault="005B16B0" w:rsidP="00F63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6B0" w:rsidRDefault="005B16B0" w:rsidP="00F63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6B0" w:rsidRDefault="005B16B0" w:rsidP="00F63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6B0" w:rsidRDefault="005B16B0" w:rsidP="00F63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6B0" w:rsidRDefault="005B16B0" w:rsidP="00F63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6B0" w:rsidRDefault="005B16B0" w:rsidP="00F63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6B0" w:rsidRDefault="005B16B0" w:rsidP="00F63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6B0" w:rsidRPr="005B16B0" w:rsidRDefault="005B16B0" w:rsidP="005B16B0">
      <w:pPr>
        <w:ind w:left="6804"/>
        <w:rPr>
          <w:rFonts w:ascii="Times New Roman" w:hAnsi="Times New Roman" w:cs="Times New Roman"/>
        </w:rPr>
      </w:pPr>
      <w:r w:rsidRPr="005B16B0">
        <w:rPr>
          <w:rFonts w:ascii="Times New Roman" w:hAnsi="Times New Roman" w:cs="Times New Roman"/>
        </w:rPr>
        <w:lastRenderedPageBreak/>
        <w:t>Приложение №2</w:t>
      </w:r>
    </w:p>
    <w:p w:rsidR="005B16B0" w:rsidRPr="005B16B0" w:rsidRDefault="005B16B0" w:rsidP="005B16B0">
      <w:pPr>
        <w:ind w:left="6804"/>
        <w:rPr>
          <w:rFonts w:ascii="Times New Roman" w:hAnsi="Times New Roman" w:cs="Times New Roman"/>
        </w:rPr>
      </w:pPr>
      <w:r w:rsidRPr="005B16B0">
        <w:rPr>
          <w:rFonts w:ascii="Times New Roman" w:hAnsi="Times New Roman" w:cs="Times New Roman"/>
        </w:rPr>
        <w:t>к письму УФНС России по Республике Башкортостан</w:t>
      </w:r>
    </w:p>
    <w:p w:rsidR="005B16B0" w:rsidRPr="005B16B0" w:rsidRDefault="005B16B0" w:rsidP="005B16B0">
      <w:pPr>
        <w:ind w:left="6804"/>
        <w:rPr>
          <w:rFonts w:ascii="Times New Roman" w:hAnsi="Times New Roman" w:cs="Times New Roman"/>
        </w:rPr>
      </w:pPr>
      <w:r w:rsidRPr="005B16B0">
        <w:rPr>
          <w:rFonts w:ascii="Times New Roman" w:hAnsi="Times New Roman" w:cs="Times New Roman"/>
        </w:rPr>
        <w:t>от _______ №_______</w:t>
      </w:r>
    </w:p>
    <w:p w:rsidR="005B16B0" w:rsidRPr="005B16B0" w:rsidRDefault="005B16B0" w:rsidP="005B16B0">
      <w:pPr>
        <w:tabs>
          <w:tab w:val="left" w:pos="426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B16B0" w:rsidRPr="005B16B0" w:rsidRDefault="005B16B0" w:rsidP="005B16B0">
      <w:pPr>
        <w:tabs>
          <w:tab w:val="left" w:pos="426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6B0" w:rsidRPr="005B16B0" w:rsidRDefault="005B16B0" w:rsidP="005B16B0">
      <w:pPr>
        <w:tabs>
          <w:tab w:val="left" w:pos="426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6B0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</w:p>
    <w:p w:rsidR="005B16B0" w:rsidRPr="005B16B0" w:rsidRDefault="005B16B0" w:rsidP="005B16B0">
      <w:pPr>
        <w:tabs>
          <w:tab w:val="left" w:pos="42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16B0">
        <w:rPr>
          <w:rFonts w:ascii="Times New Roman" w:hAnsi="Times New Roman" w:cs="Times New Roman"/>
          <w:sz w:val="28"/>
          <w:szCs w:val="28"/>
        </w:rPr>
        <w:t>Подскажите, я владел автомобилем и продал его в салон по трейд-</w:t>
      </w:r>
      <w:proofErr w:type="spellStart"/>
      <w:r w:rsidRPr="005B16B0">
        <w:rPr>
          <w:rFonts w:ascii="Times New Roman" w:hAnsi="Times New Roman" w:cs="Times New Roman"/>
          <w:sz w:val="28"/>
          <w:szCs w:val="28"/>
        </w:rPr>
        <w:t>ину</w:t>
      </w:r>
      <w:proofErr w:type="spellEnd"/>
      <w:r w:rsidRPr="005B16B0">
        <w:rPr>
          <w:rFonts w:ascii="Times New Roman" w:hAnsi="Times New Roman" w:cs="Times New Roman"/>
          <w:sz w:val="28"/>
          <w:szCs w:val="28"/>
        </w:rPr>
        <w:t>. А мне пришел налог. Почему я должен платить налог, если я продал машину?</w:t>
      </w:r>
    </w:p>
    <w:p w:rsidR="005B16B0" w:rsidRPr="005B16B0" w:rsidRDefault="005B16B0" w:rsidP="005B16B0">
      <w:pPr>
        <w:tabs>
          <w:tab w:val="left" w:pos="426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6B0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5B16B0" w:rsidRPr="005B16B0" w:rsidRDefault="005B16B0" w:rsidP="005B16B0">
      <w:pPr>
        <w:tabs>
          <w:tab w:val="left" w:pos="42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16B0">
        <w:rPr>
          <w:rFonts w:ascii="Times New Roman" w:hAnsi="Times New Roman" w:cs="Times New Roman"/>
          <w:sz w:val="28"/>
          <w:szCs w:val="28"/>
        </w:rPr>
        <w:t>Статьей 358 Налогового кодекса Российской Федерации объектом обложения транспортным налогом признаются транспортные средства, зарегистрированные в установленном порядке в соответствии с законодательством Российской Федерации.</w:t>
      </w:r>
    </w:p>
    <w:p w:rsidR="005B16B0" w:rsidRPr="005B16B0" w:rsidRDefault="005B16B0" w:rsidP="005B16B0">
      <w:pPr>
        <w:tabs>
          <w:tab w:val="left" w:pos="42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16B0">
        <w:rPr>
          <w:rFonts w:ascii="Times New Roman" w:hAnsi="Times New Roman" w:cs="Times New Roman"/>
          <w:sz w:val="28"/>
          <w:szCs w:val="28"/>
        </w:rPr>
        <w:t>Статьей 362 НК РФ установлено, что сумма транспортного налога, подлежащая уплате налогоплательщиками - физическими лицами, исчисляется налоговыми органами на основании сведений, представленных в налоговые органы органами, осуществляющими государственную регистрацию транспортных средств на территории Российской Федерации, в соответствии с п. 4 ст. 85 НК РФ, в течение 10 дней со дня соответствующей регистрации.</w:t>
      </w:r>
      <w:proofErr w:type="gramEnd"/>
    </w:p>
    <w:p w:rsidR="005B16B0" w:rsidRPr="005B16B0" w:rsidRDefault="005B16B0" w:rsidP="005B16B0">
      <w:pPr>
        <w:tabs>
          <w:tab w:val="left" w:pos="42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16B0">
        <w:rPr>
          <w:rFonts w:ascii="Times New Roman" w:hAnsi="Times New Roman" w:cs="Times New Roman"/>
          <w:sz w:val="28"/>
          <w:szCs w:val="28"/>
        </w:rPr>
        <w:t>Прекращение взимания транспортного налога предусмотрено НК РФ только в случае снятия налогоплательщиком с учета транспортного средства в органах ГИБДД. Иных оснований для прекращения взимания транспортного налога (за исключением угона транспортного средства либо возникновения права на налоговую льготу) не установлено.</w:t>
      </w:r>
    </w:p>
    <w:p w:rsidR="005B16B0" w:rsidRPr="005B16B0" w:rsidRDefault="005B16B0" w:rsidP="005B16B0">
      <w:pPr>
        <w:tabs>
          <w:tab w:val="left" w:pos="42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16B0">
        <w:rPr>
          <w:rFonts w:ascii="Times New Roman" w:hAnsi="Times New Roman" w:cs="Times New Roman"/>
          <w:sz w:val="28"/>
          <w:szCs w:val="28"/>
        </w:rPr>
        <w:t>В этой связи реализация транспортного средства без регистрации в органах ГИБДД не является основанием для прекращения исчисления налоговыми органами транспортного налога.</w:t>
      </w:r>
    </w:p>
    <w:p w:rsidR="005B16B0" w:rsidRPr="005B16B0" w:rsidRDefault="005B16B0" w:rsidP="005B16B0">
      <w:pPr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B16B0" w:rsidRPr="005B16B0" w:rsidRDefault="005B16B0" w:rsidP="005B16B0">
      <w:pPr>
        <w:autoSpaceDE w:val="0"/>
        <w:autoSpaceDN w:val="0"/>
        <w:adjustRightInd w:val="0"/>
        <w:ind w:firstLine="539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</w:p>
    <w:p w:rsidR="005B16B0" w:rsidRPr="005B613B" w:rsidRDefault="005B16B0" w:rsidP="005B16B0">
      <w:pPr>
        <w:autoSpaceDE w:val="0"/>
        <w:autoSpaceDN w:val="0"/>
        <w:adjustRightInd w:val="0"/>
        <w:ind w:firstLine="539"/>
        <w:jc w:val="both"/>
        <w:rPr>
          <w:rStyle w:val="a3"/>
          <w:i w:val="0"/>
          <w:sz w:val="26"/>
          <w:szCs w:val="26"/>
        </w:rPr>
      </w:pPr>
    </w:p>
    <w:p w:rsidR="005B16B0" w:rsidRPr="00594ED5" w:rsidRDefault="005B16B0" w:rsidP="00F63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B16B0" w:rsidRPr="00594ED5" w:rsidSect="00FE7A1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BCF"/>
    <w:rsid w:val="00043431"/>
    <w:rsid w:val="00073A9E"/>
    <w:rsid w:val="0007499B"/>
    <w:rsid w:val="000A3985"/>
    <w:rsid w:val="000D6872"/>
    <w:rsid w:val="001A015B"/>
    <w:rsid w:val="001E3977"/>
    <w:rsid w:val="002076DB"/>
    <w:rsid w:val="00241ACD"/>
    <w:rsid w:val="002A4D0A"/>
    <w:rsid w:val="0032237A"/>
    <w:rsid w:val="0039719D"/>
    <w:rsid w:val="00474640"/>
    <w:rsid w:val="004A2AA9"/>
    <w:rsid w:val="004D5A0A"/>
    <w:rsid w:val="00501FA0"/>
    <w:rsid w:val="005243FA"/>
    <w:rsid w:val="00556E8B"/>
    <w:rsid w:val="00586BCF"/>
    <w:rsid w:val="00591569"/>
    <w:rsid w:val="00594ED5"/>
    <w:rsid w:val="005B16B0"/>
    <w:rsid w:val="005D287D"/>
    <w:rsid w:val="00607CB9"/>
    <w:rsid w:val="006A12FC"/>
    <w:rsid w:val="006C400A"/>
    <w:rsid w:val="007571AC"/>
    <w:rsid w:val="007C3ADB"/>
    <w:rsid w:val="007E690C"/>
    <w:rsid w:val="008135A3"/>
    <w:rsid w:val="00846F51"/>
    <w:rsid w:val="008E45D9"/>
    <w:rsid w:val="00951C2C"/>
    <w:rsid w:val="00A35353"/>
    <w:rsid w:val="00A40A91"/>
    <w:rsid w:val="00AD4ABC"/>
    <w:rsid w:val="00B07282"/>
    <w:rsid w:val="00B53656"/>
    <w:rsid w:val="00B609C3"/>
    <w:rsid w:val="00B72299"/>
    <w:rsid w:val="00BC7E64"/>
    <w:rsid w:val="00BE160E"/>
    <w:rsid w:val="00C12F37"/>
    <w:rsid w:val="00C51816"/>
    <w:rsid w:val="00CA684C"/>
    <w:rsid w:val="00CF06B1"/>
    <w:rsid w:val="00D55EBD"/>
    <w:rsid w:val="00DC2E45"/>
    <w:rsid w:val="00E01627"/>
    <w:rsid w:val="00E2769D"/>
    <w:rsid w:val="00E42713"/>
    <w:rsid w:val="00E5119E"/>
    <w:rsid w:val="00E858FC"/>
    <w:rsid w:val="00E90BB2"/>
    <w:rsid w:val="00EC2CE6"/>
    <w:rsid w:val="00EE35BC"/>
    <w:rsid w:val="00F63669"/>
    <w:rsid w:val="00FE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B16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B16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Асфандиярова Зульфира Шамильевна</dc:creator>
  <cp:lastModifiedBy>PC2</cp:lastModifiedBy>
  <cp:revision>31</cp:revision>
  <cp:lastPrinted>2017-06-08T06:00:00Z</cp:lastPrinted>
  <dcterms:created xsi:type="dcterms:W3CDTF">2017-05-22T05:11:00Z</dcterms:created>
  <dcterms:modified xsi:type="dcterms:W3CDTF">2017-06-21T06:14:00Z</dcterms:modified>
</cp:coreProperties>
</file>